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9B66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  <w:bookmarkStart w:id="0" w:name="OLE_LINK26"/>
      <w:bookmarkStart w:id="1" w:name="OLE_LINK27"/>
      <w:bookmarkStart w:id="2" w:name="OLE_LINK28"/>
      <w:bookmarkStart w:id="3" w:name="_GoBack"/>
      <w:bookmarkEnd w:id="3"/>
      <w:r w:rsidRPr="00EC559B">
        <w:rPr>
          <w:b/>
          <w:rtl/>
          <w:lang w:bidi="fa-IR"/>
        </w:rPr>
        <w:t>بسمه تعالي</w:t>
      </w:r>
    </w:p>
    <w:p w14:paraId="156E476A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42B65931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688882AB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5809BA1A" w14:textId="77777777" w:rsidR="00F0201B" w:rsidRPr="00EC559B" w:rsidRDefault="00F0201B" w:rsidP="00EC559B">
      <w:pPr>
        <w:jc w:val="center"/>
        <w:rPr>
          <w:b/>
          <w:bCs/>
          <w:rtl/>
          <w:lang w:bidi="fa-IR"/>
        </w:rPr>
      </w:pPr>
    </w:p>
    <w:p w14:paraId="08356B70" w14:textId="77777777" w:rsidR="00F478C2" w:rsidRPr="00EC559B" w:rsidRDefault="00F478C2" w:rsidP="00EC559B">
      <w:pPr>
        <w:jc w:val="center"/>
        <w:rPr>
          <w:b/>
          <w:bCs/>
          <w:rtl/>
          <w:lang w:bidi="fa-IR"/>
        </w:rPr>
      </w:pPr>
    </w:p>
    <w:p w14:paraId="04676210" w14:textId="77777777" w:rsidR="00F478C2" w:rsidRPr="00EC559B" w:rsidRDefault="00F478C2" w:rsidP="00EC559B">
      <w:pPr>
        <w:jc w:val="center"/>
        <w:rPr>
          <w:b/>
          <w:bCs/>
          <w:rtl/>
          <w:lang w:bidi="fa-IR"/>
        </w:rPr>
      </w:pPr>
    </w:p>
    <w:p w14:paraId="0D29A009" w14:textId="77777777" w:rsidR="00F478C2" w:rsidRPr="00EC559B" w:rsidRDefault="00F478C2" w:rsidP="00EC559B">
      <w:pPr>
        <w:jc w:val="center"/>
        <w:rPr>
          <w:b/>
          <w:bCs/>
          <w:rtl/>
          <w:lang w:bidi="fa-IR"/>
        </w:rPr>
      </w:pPr>
    </w:p>
    <w:p w14:paraId="10ED30CB" w14:textId="77777777" w:rsidR="00F478C2" w:rsidRPr="00EC559B" w:rsidRDefault="00F478C2" w:rsidP="00EC559B">
      <w:pPr>
        <w:jc w:val="center"/>
        <w:rPr>
          <w:b/>
          <w:bCs/>
          <w:rtl/>
          <w:lang w:bidi="fa-IR"/>
        </w:rPr>
      </w:pPr>
    </w:p>
    <w:p w14:paraId="7675A612" w14:textId="77777777" w:rsidR="00F478C2" w:rsidRPr="00EC559B" w:rsidRDefault="00F478C2" w:rsidP="00EC559B">
      <w:pPr>
        <w:jc w:val="center"/>
        <w:rPr>
          <w:b/>
          <w:bCs/>
          <w:rtl/>
          <w:lang w:bidi="fa-IR"/>
        </w:rPr>
      </w:pPr>
    </w:p>
    <w:p w14:paraId="62905211" w14:textId="759CE996" w:rsidR="00962225" w:rsidRPr="00962225" w:rsidRDefault="00962225" w:rsidP="00962225">
      <w:pPr>
        <w:jc w:val="center"/>
        <w:rPr>
          <w:rFonts w:ascii="IranNastaliq" w:hAnsi="IranNastaliq" w:cs="Titr"/>
          <w:color w:val="000080"/>
          <w:sz w:val="46"/>
          <w:szCs w:val="50"/>
          <w:rtl/>
          <w:lang w:bidi="fa-IR"/>
        </w:rPr>
      </w:pPr>
      <w:r w:rsidRPr="00962225">
        <w:rPr>
          <w:rFonts w:ascii="IranNastaliq" w:hAnsi="IranNastaliq" w:cs="Titr" w:hint="cs"/>
          <w:color w:val="000080"/>
          <w:sz w:val="46"/>
          <w:szCs w:val="50"/>
          <w:rtl/>
          <w:lang w:bidi="fa-IR"/>
        </w:rPr>
        <w:t>توافق‌نامه</w:t>
      </w:r>
    </w:p>
    <w:p w14:paraId="09755512" w14:textId="33115A73" w:rsidR="00B434EB" w:rsidRDefault="00B434EB" w:rsidP="00B434EB">
      <w:pPr>
        <w:jc w:val="center"/>
        <w:rPr>
          <w:rFonts w:ascii="IranNastaliq" w:hAnsi="IranNastaliq" w:cs="Mj_Egypt"/>
          <w:b/>
          <w:color w:val="000080"/>
          <w:sz w:val="52"/>
          <w:szCs w:val="56"/>
          <w:rtl/>
          <w:lang w:bidi="fa-IR"/>
        </w:rPr>
      </w:pPr>
      <w:r>
        <w:rPr>
          <w:rFonts w:ascii="IranNastaliq" w:hAnsi="IranNastaliq" w:cs="Mj_Egypt" w:hint="cs"/>
          <w:b/>
          <w:color w:val="000080"/>
          <w:sz w:val="52"/>
          <w:szCs w:val="56"/>
          <w:rtl/>
          <w:lang w:bidi="fa-IR"/>
        </w:rPr>
        <w:t xml:space="preserve">ارائه خدمات فنّاوري‌اطلاعات </w:t>
      </w:r>
    </w:p>
    <w:p w14:paraId="1D2FEF13" w14:textId="3BC7C79E" w:rsidR="00925B3B" w:rsidRPr="00962225" w:rsidRDefault="00B434EB" w:rsidP="00EC559B">
      <w:pPr>
        <w:jc w:val="center"/>
        <w:rPr>
          <w:rFonts w:ascii="IranNastaliq" w:hAnsi="IranNastaliq" w:cs="Mj_Egypt"/>
          <w:b/>
          <w:bCs/>
          <w:color w:val="000080"/>
          <w:sz w:val="52"/>
          <w:szCs w:val="56"/>
          <w:rtl/>
          <w:lang w:bidi="fa-IR"/>
        </w:rPr>
      </w:pPr>
      <w:r>
        <w:rPr>
          <w:rFonts w:ascii="IranNastaliq" w:hAnsi="IranNastaliq" w:cs="Mj_Egypt" w:hint="cs"/>
          <w:b/>
          <w:color w:val="000080"/>
          <w:sz w:val="52"/>
          <w:szCs w:val="56"/>
          <w:rtl/>
          <w:lang w:bidi="fa-IR"/>
        </w:rPr>
        <w:t>پروژه ...</w:t>
      </w:r>
      <w:r w:rsidR="00330659" w:rsidRPr="00962225">
        <w:rPr>
          <w:rFonts w:ascii="IranNastaliq" w:hAnsi="IranNastaliq" w:cs="Mj_Egypt" w:hint="cs"/>
          <w:b/>
          <w:color w:val="000080"/>
          <w:sz w:val="52"/>
          <w:szCs w:val="56"/>
          <w:rtl/>
          <w:lang w:bidi="fa-IR"/>
        </w:rPr>
        <w:t xml:space="preserve"> </w:t>
      </w:r>
    </w:p>
    <w:p w14:paraId="5FAA065F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18C35523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18A5E567" w14:textId="77777777" w:rsidR="00F0201B" w:rsidRPr="00EC559B" w:rsidRDefault="00F0201B" w:rsidP="00EC559B">
      <w:pPr>
        <w:jc w:val="center"/>
        <w:rPr>
          <w:b/>
          <w:bCs/>
          <w:szCs w:val="24"/>
          <w:rtl/>
          <w:lang w:bidi="fa-IR"/>
        </w:rPr>
      </w:pPr>
    </w:p>
    <w:p w14:paraId="2F5E510C" w14:textId="0521493A" w:rsidR="00F0201B" w:rsidRPr="00EC559B" w:rsidRDefault="004024BF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  <w:r>
        <w:rPr>
          <w:b/>
          <w:color w:val="000080"/>
          <w:sz w:val="36"/>
          <w:szCs w:val="36"/>
          <w:rtl/>
          <w:lang w:bidi="fa-IR"/>
        </w:rPr>
        <w:t>كارفرما</w:t>
      </w:r>
      <w:r w:rsidR="00F0201B" w:rsidRPr="00EC559B">
        <w:rPr>
          <w:b/>
          <w:color w:val="000080"/>
          <w:sz w:val="36"/>
          <w:szCs w:val="36"/>
          <w:rtl/>
          <w:lang w:bidi="fa-IR"/>
        </w:rPr>
        <w:t>:</w:t>
      </w:r>
    </w:p>
    <w:p w14:paraId="50580EC7" w14:textId="6853029D" w:rsidR="00F0201B" w:rsidRPr="00EC559B" w:rsidRDefault="00B434EB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  <w:r>
        <w:rPr>
          <w:rFonts w:hint="cs"/>
          <w:b/>
          <w:color w:val="000080"/>
          <w:sz w:val="36"/>
          <w:szCs w:val="36"/>
          <w:rtl/>
          <w:lang w:bidi="fa-IR"/>
        </w:rPr>
        <w:t>...</w:t>
      </w:r>
    </w:p>
    <w:p w14:paraId="5D3BC4D4" w14:textId="77777777" w:rsidR="00F0201B" w:rsidRPr="00EC559B" w:rsidRDefault="00F0201B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</w:p>
    <w:p w14:paraId="58FADF5E" w14:textId="3C5FAF4E" w:rsidR="00F0201B" w:rsidRPr="00EC559B" w:rsidRDefault="00962225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  <w:r>
        <w:rPr>
          <w:b/>
          <w:color w:val="000080"/>
          <w:sz w:val="36"/>
          <w:szCs w:val="36"/>
          <w:rtl/>
          <w:lang w:bidi="fa-IR"/>
        </w:rPr>
        <w:t>مجري</w:t>
      </w:r>
      <w:r w:rsidR="00F0201B" w:rsidRPr="00EC559B">
        <w:rPr>
          <w:b/>
          <w:color w:val="000080"/>
          <w:sz w:val="36"/>
          <w:szCs w:val="36"/>
          <w:rtl/>
          <w:lang w:bidi="fa-IR"/>
        </w:rPr>
        <w:t>:</w:t>
      </w:r>
    </w:p>
    <w:p w14:paraId="2B57F7A2" w14:textId="107F1031" w:rsidR="00D23CD7" w:rsidRDefault="00B434EB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  <w:r>
        <w:rPr>
          <w:rFonts w:hint="cs"/>
          <w:b/>
          <w:color w:val="000080"/>
          <w:sz w:val="36"/>
          <w:szCs w:val="36"/>
          <w:rtl/>
          <w:lang w:bidi="fa-IR"/>
        </w:rPr>
        <w:t>....</w:t>
      </w:r>
    </w:p>
    <w:p w14:paraId="7DC76489" w14:textId="77777777" w:rsidR="00962225" w:rsidRDefault="00962225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</w:p>
    <w:p w14:paraId="6568E004" w14:textId="77777777" w:rsidR="00962225" w:rsidRPr="00EC559B" w:rsidRDefault="00962225" w:rsidP="00EC559B">
      <w:pPr>
        <w:jc w:val="center"/>
        <w:rPr>
          <w:b/>
          <w:bCs/>
          <w:color w:val="000080"/>
          <w:sz w:val="36"/>
          <w:szCs w:val="36"/>
          <w:rtl/>
          <w:lang w:bidi="fa-IR"/>
        </w:rPr>
      </w:pPr>
    </w:p>
    <w:p w14:paraId="3D17C3BD" w14:textId="77777777" w:rsidR="00D52849" w:rsidRPr="00EC559B" w:rsidRDefault="00F0201B" w:rsidP="00962225">
      <w:pPr>
        <w:jc w:val="center"/>
        <w:rPr>
          <w:b/>
          <w:bCs/>
          <w:rtl/>
          <w:lang w:bidi="fa-IR"/>
        </w:rPr>
      </w:pPr>
      <w:r w:rsidRPr="00EC559B">
        <w:rPr>
          <w:b/>
          <w:rtl/>
          <w:lang w:bidi="fa-IR"/>
        </w:rPr>
        <w:br w:type="page"/>
      </w:r>
    </w:p>
    <w:p w14:paraId="53BD0F1D" w14:textId="45F80DDF" w:rsidR="00F0201B" w:rsidRPr="00EC559B" w:rsidRDefault="00330659" w:rsidP="00EC559B">
      <w:pPr>
        <w:jc w:val="center"/>
        <w:rPr>
          <w:rFonts w:ascii="Zar" w:hAnsi="Zar"/>
          <w:b/>
          <w:bCs/>
          <w:sz w:val="28"/>
          <w:szCs w:val="24"/>
          <w:rtl/>
          <w:lang w:bidi="fa-IR"/>
        </w:rPr>
      </w:pPr>
      <w:r>
        <w:rPr>
          <w:rFonts w:ascii="Zar" w:hAnsi="Zar" w:hint="cs"/>
          <w:b/>
          <w:sz w:val="32"/>
          <w:szCs w:val="28"/>
          <w:rtl/>
          <w:lang w:bidi="fa-IR"/>
        </w:rPr>
        <w:lastRenderedPageBreak/>
        <w:t>توافق‌نامه</w:t>
      </w:r>
    </w:p>
    <w:p w14:paraId="16F9A321" w14:textId="77777777" w:rsidR="0018167B" w:rsidRPr="00EC559B" w:rsidRDefault="0018167B" w:rsidP="00EC559B">
      <w:pPr>
        <w:rPr>
          <w:rFonts w:ascii="Zar" w:hAnsi="Zar"/>
          <w:b/>
          <w:bCs/>
          <w:sz w:val="28"/>
          <w:szCs w:val="24"/>
          <w:rtl/>
          <w:lang w:bidi="fa-IR"/>
        </w:rPr>
      </w:pPr>
    </w:p>
    <w:p w14:paraId="01F3E96E" w14:textId="0116FC0C" w:rsidR="00F0201B" w:rsidRPr="006F0B8E" w:rsidRDefault="00F0201B" w:rsidP="00992A43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EC559B">
        <w:rPr>
          <w:rFonts w:ascii="Zar" w:hAnsi="Zar"/>
          <w:b/>
          <w:sz w:val="28"/>
          <w:szCs w:val="24"/>
          <w:lang w:bidi="fa-IR"/>
        </w:rPr>
        <w:tab/>
      </w:r>
      <w:r w:rsidRPr="006F0B8E">
        <w:rPr>
          <w:rFonts w:ascii="Zar" w:hAnsi="Zar"/>
          <w:b/>
          <w:sz w:val="26"/>
          <w:rtl/>
          <w:lang w:bidi="fa-IR"/>
        </w:rPr>
        <w:t xml:space="preserve">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61220D" w:rsidRPr="006F0B8E">
        <w:rPr>
          <w:rFonts w:ascii="Zar" w:hAnsi="Zar"/>
          <w:b/>
          <w:sz w:val="26"/>
          <w:rtl/>
          <w:lang w:bidi="fa-IR"/>
        </w:rPr>
        <w:t xml:space="preserve"> بين </w:t>
      </w:r>
      <w:r w:rsidR="00992A43">
        <w:rPr>
          <w:rFonts w:ascii="Zar" w:hAnsi="Zar" w:hint="cs"/>
          <w:b/>
          <w:sz w:val="26"/>
          <w:rtl/>
          <w:lang w:bidi="fa-IR"/>
        </w:rPr>
        <w:t>...........................</w:t>
      </w:r>
      <w:r w:rsidR="00962225">
        <w:rPr>
          <w:rFonts w:ascii="Zar" w:hAnsi="Zar" w:hint="cs"/>
          <w:b/>
          <w:sz w:val="26"/>
          <w:rtl/>
          <w:lang w:bidi="fa-IR"/>
        </w:rPr>
        <w:t xml:space="preserve"> </w:t>
      </w:r>
      <w:r w:rsidR="00735774" w:rsidRPr="006F0B8E">
        <w:rPr>
          <w:rFonts w:ascii="Zar" w:hAnsi="Zar" w:hint="cs"/>
          <w:b/>
          <w:sz w:val="26"/>
          <w:rtl/>
          <w:lang w:bidi="fa-IR"/>
        </w:rPr>
        <w:t>و</w:t>
      </w:r>
      <w:r w:rsidRPr="006F0B8E">
        <w:rPr>
          <w:rFonts w:ascii="Zar" w:hAnsi="Zar"/>
          <w:b/>
          <w:sz w:val="26"/>
          <w:rtl/>
          <w:lang w:bidi="fa-IR"/>
        </w:rPr>
        <w:t xml:space="preserve"> به نمايندگي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992A43">
        <w:rPr>
          <w:rFonts w:ascii="Zar" w:hAnsi="Zar" w:hint="cs"/>
          <w:b/>
          <w:sz w:val="26"/>
          <w:rtl/>
          <w:lang w:bidi="fa-IR"/>
        </w:rPr>
        <w:t>...................... به عنوان .............................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به نشاني </w:t>
      </w:r>
      <w:r w:rsidR="00694DC4">
        <w:rPr>
          <w:rFonts w:ascii="Zar" w:hAnsi="Zar" w:hint="cs"/>
          <w:b/>
          <w:sz w:val="26"/>
          <w:rtl/>
          <w:lang w:bidi="fa-IR"/>
        </w:rPr>
        <w:t>...........................................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7C51C4" w:rsidRPr="006F0B8E">
        <w:rPr>
          <w:rFonts w:ascii="Zar" w:hAnsi="Zar"/>
          <w:b/>
          <w:sz w:val="26"/>
          <w:rtl/>
          <w:lang w:bidi="fa-IR"/>
        </w:rPr>
        <w:t>كه از اين پس</w:t>
      </w:r>
      <w:r w:rsidRPr="006F0B8E">
        <w:rPr>
          <w:rFonts w:ascii="Zar" w:hAnsi="Zar"/>
          <w:b/>
          <w:sz w:val="26"/>
          <w:rtl/>
          <w:lang w:bidi="fa-IR"/>
        </w:rPr>
        <w:t xml:space="preserve"> در</w:t>
      </w:r>
      <w:r w:rsidR="008F2C50">
        <w:rPr>
          <w:rFonts w:ascii="Zar" w:hAnsi="Zar" w:hint="cs"/>
          <w:b/>
          <w:sz w:val="26"/>
          <w:rtl/>
          <w:lang w:bidi="fa-IR"/>
        </w:rPr>
        <w:t xml:space="preserve"> </w:t>
      </w:r>
      <w:r w:rsidRPr="006F0B8E">
        <w:rPr>
          <w:rFonts w:ascii="Zar" w:hAnsi="Zar"/>
          <w:b/>
          <w:sz w:val="26"/>
          <w:rtl/>
          <w:lang w:bidi="fa-IR"/>
        </w:rPr>
        <w:t xml:space="preserve">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كارفرما ناميده ميشود و </w:t>
      </w:r>
      <w:r w:rsidR="00350033" w:rsidRPr="006F0B8E">
        <w:rPr>
          <w:rFonts w:ascii="Zar" w:hAnsi="Zar"/>
          <w:b/>
          <w:sz w:val="26"/>
          <w:rtl/>
          <w:lang w:bidi="fa-IR"/>
        </w:rPr>
        <w:t xml:space="preserve">آقاي عليرضا صائبي </w:t>
      </w:r>
      <w:r w:rsidR="004F14E0" w:rsidRPr="006F0B8E">
        <w:rPr>
          <w:rFonts w:ascii="Zar" w:hAnsi="Zar"/>
          <w:b/>
          <w:sz w:val="26"/>
          <w:rtl/>
          <w:lang w:bidi="fa-IR"/>
        </w:rPr>
        <w:t xml:space="preserve">به نشاني </w:t>
      </w:r>
      <w:r w:rsidR="00891F37" w:rsidRPr="006F0B8E">
        <w:rPr>
          <w:rFonts w:ascii="Zar" w:hAnsi="Zar"/>
          <w:b/>
          <w:sz w:val="26"/>
          <w:rtl/>
          <w:lang w:bidi="fa-IR"/>
        </w:rPr>
        <w:t xml:space="preserve">تهران، خيابان </w:t>
      </w:r>
      <w:r w:rsidR="0061220D" w:rsidRPr="006F0B8E">
        <w:rPr>
          <w:rFonts w:ascii="Zar" w:hAnsi="Zar"/>
          <w:b/>
          <w:sz w:val="26"/>
          <w:rtl/>
          <w:lang w:bidi="fa-IR"/>
        </w:rPr>
        <w:t>وليعصر</w:t>
      </w:r>
      <w:r w:rsidR="00350033" w:rsidRPr="006F0B8E">
        <w:rPr>
          <w:rFonts w:ascii="Zar" w:hAnsi="Zar"/>
          <w:b/>
          <w:sz w:val="26"/>
          <w:rtl/>
          <w:lang w:bidi="fa-IR"/>
        </w:rPr>
        <w:t>،</w:t>
      </w:r>
      <w:r w:rsidR="00694DC4">
        <w:rPr>
          <w:rFonts w:ascii="Zar" w:hAnsi="Zar" w:hint="cs"/>
          <w:b/>
          <w:sz w:val="26"/>
          <w:rtl/>
          <w:lang w:bidi="fa-IR"/>
        </w:rPr>
        <w:t xml:space="preserve"> </w:t>
      </w:r>
      <w:r w:rsidR="00D5729E" w:rsidRPr="006F0B8E">
        <w:rPr>
          <w:rFonts w:ascii="Zar" w:hAnsi="Zar" w:hint="cs"/>
          <w:b/>
          <w:sz w:val="26"/>
          <w:rtl/>
          <w:lang w:bidi="fa-IR"/>
        </w:rPr>
        <w:t>پايين تر از طالقاني</w:t>
      </w:r>
      <w:r w:rsidR="00350033" w:rsidRPr="006F0B8E">
        <w:rPr>
          <w:rFonts w:ascii="Zar" w:hAnsi="Zar"/>
          <w:b/>
          <w:sz w:val="26"/>
          <w:rtl/>
          <w:lang w:bidi="fa-IR"/>
        </w:rPr>
        <w:t xml:space="preserve"> شماره </w:t>
      </w:r>
      <w:r w:rsidR="00847B9D" w:rsidRPr="006F0B8E">
        <w:rPr>
          <w:rFonts w:ascii="Zar" w:hAnsi="Zar"/>
          <w:b/>
          <w:sz w:val="26"/>
          <w:rtl/>
          <w:lang w:bidi="fa-IR"/>
        </w:rPr>
        <w:t>1532</w:t>
      </w:r>
      <w:r w:rsidRPr="006F0B8E">
        <w:rPr>
          <w:rFonts w:ascii="Zar" w:hAnsi="Zar"/>
          <w:b/>
          <w:sz w:val="26"/>
          <w:rtl/>
          <w:lang w:bidi="fa-IR"/>
        </w:rPr>
        <w:t xml:space="preserve"> كه ازاين به بعد دراي</w:t>
      </w:r>
      <w:r w:rsidR="00694DC4">
        <w:rPr>
          <w:rFonts w:ascii="Zar" w:hAnsi="Zar"/>
          <w:b/>
          <w:sz w:val="26"/>
          <w:rtl/>
          <w:lang w:bidi="fa-IR"/>
        </w:rPr>
        <w:t xml:space="preserve">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694DC4">
        <w:rPr>
          <w:rFonts w:ascii="Zar" w:hAnsi="Zar"/>
          <w:b/>
          <w:sz w:val="26"/>
          <w:rtl/>
          <w:lang w:bidi="fa-IR"/>
        </w:rPr>
        <w:t xml:space="preserve">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694DC4">
        <w:rPr>
          <w:rFonts w:ascii="Zar" w:hAnsi="Zar"/>
          <w:b/>
          <w:sz w:val="26"/>
          <w:rtl/>
          <w:lang w:bidi="fa-IR"/>
        </w:rPr>
        <w:t xml:space="preserve"> ناميده ميشود</w:t>
      </w:r>
      <w:r w:rsidRPr="006F0B8E">
        <w:rPr>
          <w:rFonts w:ascii="Zar" w:hAnsi="Zar"/>
          <w:b/>
          <w:sz w:val="26"/>
          <w:rtl/>
          <w:lang w:bidi="fa-IR"/>
        </w:rPr>
        <w:t>، منعقد گرديد .</w:t>
      </w:r>
    </w:p>
    <w:p w14:paraId="054EDC88" w14:textId="77777777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3D6F1065" w14:textId="5ABE55ED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1 - موضوع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:</w:t>
      </w:r>
    </w:p>
    <w:p w14:paraId="379DB93A" w14:textId="0592A6E5" w:rsidR="006E112C" w:rsidRDefault="004024BF" w:rsidP="00992A43">
      <w:pPr>
        <w:ind w:firstLine="284"/>
        <w:jc w:val="both"/>
        <w:rPr>
          <w:rFonts w:ascii="Zar" w:hAnsi="Zar"/>
          <w:b/>
          <w:bCs/>
          <w:sz w:val="26"/>
          <w:lang w:bidi="fa-IR"/>
        </w:rPr>
      </w:pPr>
      <w:r>
        <w:rPr>
          <w:rFonts w:hint="cs"/>
          <w:b/>
          <w:sz w:val="26"/>
          <w:rtl/>
          <w:lang w:bidi="fa-IR"/>
        </w:rPr>
        <w:t>ارائه خدمات مشاوره فنّي</w:t>
      </w:r>
      <w:r w:rsidR="00992A43">
        <w:rPr>
          <w:rFonts w:hint="cs"/>
          <w:b/>
          <w:sz w:val="26"/>
          <w:rtl/>
          <w:lang w:bidi="fa-IR"/>
        </w:rPr>
        <w:t xml:space="preserve">/مديريتي </w:t>
      </w:r>
      <w:r w:rsidR="00330659">
        <w:rPr>
          <w:rFonts w:hint="cs"/>
          <w:b/>
          <w:sz w:val="26"/>
          <w:rtl/>
          <w:lang w:bidi="fa-IR"/>
        </w:rPr>
        <w:t xml:space="preserve">در حوزه فنّاوري‌اطلاعات از سوي </w:t>
      </w:r>
      <w:r w:rsidR="00962225">
        <w:rPr>
          <w:rFonts w:hint="cs"/>
          <w:b/>
          <w:sz w:val="26"/>
          <w:rtl/>
          <w:lang w:bidi="fa-IR"/>
        </w:rPr>
        <w:t>مجري</w:t>
      </w:r>
      <w:r w:rsidR="00330659">
        <w:rPr>
          <w:rFonts w:hint="cs"/>
          <w:b/>
          <w:sz w:val="26"/>
          <w:rtl/>
          <w:lang w:bidi="fa-IR"/>
        </w:rPr>
        <w:t xml:space="preserve"> در سطوح مختلف مورد نياز توسعه كاربردهاي فنّاوري‌اطلاعات در </w:t>
      </w:r>
      <w:r w:rsidR="00992A43">
        <w:rPr>
          <w:rFonts w:hint="cs"/>
          <w:b/>
          <w:sz w:val="26"/>
          <w:rtl/>
          <w:lang w:bidi="fa-IR"/>
        </w:rPr>
        <w:t>مجموعه</w:t>
      </w:r>
      <w:r w:rsidR="00330659">
        <w:rPr>
          <w:rFonts w:hint="cs"/>
          <w:b/>
          <w:sz w:val="26"/>
          <w:rtl/>
          <w:lang w:bidi="fa-IR"/>
        </w:rPr>
        <w:t xml:space="preserve"> كارفرما</w:t>
      </w:r>
      <w:r w:rsidR="00962225">
        <w:rPr>
          <w:rFonts w:hint="cs"/>
          <w:b/>
          <w:sz w:val="26"/>
          <w:rtl/>
          <w:lang w:bidi="fa-IR"/>
        </w:rPr>
        <w:t xml:space="preserve"> با موضوع </w:t>
      </w:r>
      <w:r w:rsidR="00992A43">
        <w:rPr>
          <w:rFonts w:hint="cs"/>
          <w:b/>
          <w:sz w:val="26"/>
          <w:rtl/>
          <w:lang w:bidi="fa-IR"/>
        </w:rPr>
        <w:t>...</w:t>
      </w:r>
    </w:p>
    <w:p w14:paraId="38D7C4B5" w14:textId="77777777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48A2170A" w14:textId="5AB3987C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2- مدت 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:</w:t>
      </w:r>
    </w:p>
    <w:p w14:paraId="0D5AB8D2" w14:textId="6CC4BA88" w:rsidR="00F0201B" w:rsidRPr="006F0B8E" w:rsidRDefault="004957E3" w:rsidP="006E321C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2-1-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مدت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از تاريخ </w:t>
      </w:r>
      <w:r w:rsidR="00872A3E">
        <w:rPr>
          <w:rFonts w:ascii="Zar" w:hAnsi="Zar" w:hint="cs"/>
          <w:b/>
          <w:sz w:val="26"/>
          <w:rtl/>
          <w:lang w:bidi="fa-IR"/>
        </w:rPr>
        <w:t xml:space="preserve">تنفيذ </w:t>
      </w:r>
      <w:r w:rsidR="00D57C77">
        <w:rPr>
          <w:rFonts w:ascii="Zar" w:hAnsi="Zar" w:hint="cs"/>
          <w:b/>
          <w:sz w:val="26"/>
          <w:rtl/>
          <w:lang w:bidi="fa-IR"/>
        </w:rPr>
        <w:t xml:space="preserve">تا </w:t>
      </w:r>
      <w:r w:rsidR="006E321C">
        <w:rPr>
          <w:rFonts w:ascii="Zar" w:hAnsi="Zar" w:hint="cs"/>
          <w:b/>
          <w:sz w:val="26"/>
          <w:rtl/>
          <w:lang w:bidi="fa-IR"/>
        </w:rPr>
        <w:t>..........</w:t>
      </w:r>
      <w:r w:rsidR="00D57C77">
        <w:rPr>
          <w:rFonts w:ascii="Zar" w:hAnsi="Zar" w:hint="cs"/>
          <w:b/>
          <w:sz w:val="26"/>
          <w:rtl/>
          <w:lang w:bidi="fa-IR"/>
        </w:rPr>
        <w:t xml:space="preserve"> </w:t>
      </w:r>
      <w:r w:rsidR="00FA164F" w:rsidRPr="006F0B8E">
        <w:rPr>
          <w:rFonts w:ascii="Zar" w:hAnsi="Zar"/>
          <w:b/>
          <w:sz w:val="26"/>
          <w:rtl/>
          <w:lang w:bidi="fa-IR"/>
        </w:rPr>
        <w:t>به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مدت </w:t>
      </w:r>
      <w:r w:rsidR="002B5D7F">
        <w:rPr>
          <w:rFonts w:ascii="Zar" w:hAnsi="Zar" w:hint="cs"/>
          <w:b/>
          <w:sz w:val="26"/>
          <w:rtl/>
          <w:lang w:bidi="fa-IR"/>
        </w:rPr>
        <w:t xml:space="preserve">... </w:t>
      </w:r>
      <w:r w:rsidR="00330659">
        <w:rPr>
          <w:rFonts w:ascii="Zar" w:hAnsi="Zar" w:hint="cs"/>
          <w:b/>
          <w:sz w:val="26"/>
          <w:rtl/>
          <w:lang w:bidi="fa-IR"/>
        </w:rPr>
        <w:t>‌ماه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شمسي </w:t>
      </w:r>
      <w:r w:rsidR="0029107F" w:rsidRPr="006F0B8E">
        <w:rPr>
          <w:rFonts w:ascii="Zar" w:hAnsi="Zar" w:hint="cs"/>
          <w:b/>
          <w:sz w:val="26"/>
          <w:rtl/>
          <w:lang w:bidi="fa-IR"/>
        </w:rPr>
        <w:t>مي‌باشد</w:t>
      </w:r>
      <w:r w:rsidR="00330659">
        <w:rPr>
          <w:rFonts w:ascii="Zar" w:hAnsi="Zar" w:hint="cs"/>
          <w:b/>
          <w:sz w:val="26"/>
          <w:rtl/>
          <w:lang w:bidi="fa-IR"/>
        </w:rPr>
        <w:t>.</w:t>
      </w:r>
    </w:p>
    <w:p w14:paraId="64A8A4C2" w14:textId="0EBF7CBF" w:rsidR="00E02D05" w:rsidRDefault="004957E3" w:rsidP="002E46ED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>2-</w:t>
      </w:r>
      <w:r w:rsidR="00735774" w:rsidRPr="006F0B8E">
        <w:rPr>
          <w:rFonts w:ascii="Zar" w:hAnsi="Zar" w:hint="cs"/>
          <w:b/>
          <w:sz w:val="26"/>
          <w:rtl/>
          <w:lang w:bidi="fa-IR"/>
        </w:rPr>
        <w:t>2</w:t>
      </w:r>
      <w:r w:rsidRPr="006F0B8E">
        <w:rPr>
          <w:rFonts w:ascii="Zar" w:hAnsi="Zar"/>
          <w:b/>
          <w:sz w:val="26"/>
          <w:rtl/>
          <w:lang w:bidi="fa-IR"/>
        </w:rPr>
        <w:t xml:space="preserve">-هرگونه تمديد مدت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به هر دليلي (افزايش حجم كا</w:t>
      </w:r>
      <w:r w:rsidR="00EC16DD" w:rsidRPr="0080461D">
        <w:rPr>
          <w:rFonts w:ascii="Zar" w:hAnsi="Zar"/>
          <w:b/>
          <w:sz w:val="26"/>
          <w:rtl/>
          <w:lang w:bidi="fa-IR"/>
        </w:rPr>
        <w:t>ر ، تاخير در اجراي تعهدات طرفين</w:t>
      </w:r>
      <w:r w:rsidRPr="006F0B8E">
        <w:rPr>
          <w:rFonts w:ascii="Zar" w:hAnsi="Zar"/>
          <w:b/>
          <w:sz w:val="26"/>
          <w:rtl/>
          <w:lang w:bidi="fa-IR"/>
        </w:rPr>
        <w:t>) بجز بروز شرائط غير قابل پيش بيني و اضطراري</w:t>
      </w:r>
      <w:r w:rsidR="00735774" w:rsidRPr="006F0B8E">
        <w:rPr>
          <w:rFonts w:ascii="Zar" w:hAnsi="Zar"/>
          <w:b/>
          <w:sz w:val="26"/>
          <w:rtl/>
          <w:lang w:bidi="fa-IR"/>
        </w:rPr>
        <w:t xml:space="preserve"> (مندرج در ماده </w:t>
      </w:r>
      <w:r w:rsidR="002E46ED">
        <w:rPr>
          <w:rFonts w:ascii="Zar" w:hAnsi="Zar" w:hint="cs"/>
          <w:b/>
          <w:sz w:val="26"/>
          <w:rtl/>
          <w:lang w:bidi="fa-IR"/>
        </w:rPr>
        <w:t>7</w:t>
      </w:r>
      <w:r w:rsidR="00735774" w:rsidRPr="006F0B8E">
        <w:rPr>
          <w:rFonts w:ascii="Zar" w:hAnsi="Zar"/>
          <w:b/>
          <w:sz w:val="26"/>
          <w:rtl/>
          <w:lang w:bidi="fa-IR"/>
        </w:rPr>
        <w:t xml:space="preserve">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735774" w:rsidRPr="006F0B8E">
        <w:rPr>
          <w:rFonts w:ascii="Zar" w:hAnsi="Zar"/>
          <w:b/>
          <w:sz w:val="26"/>
          <w:rtl/>
          <w:lang w:bidi="fa-IR"/>
        </w:rPr>
        <w:t xml:space="preserve"> حاضر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و</w:t>
      </w:r>
      <w:r w:rsidRPr="006F0B8E">
        <w:rPr>
          <w:rFonts w:ascii="Zar" w:hAnsi="Zar"/>
          <w:b/>
          <w:sz w:val="26"/>
          <w:rtl/>
          <w:lang w:bidi="fa-IR"/>
        </w:rPr>
        <w:t xml:space="preserve"> </w:t>
      </w:r>
      <w:r w:rsidR="00E02D05">
        <w:rPr>
          <w:rFonts w:ascii="Zar" w:hAnsi="Zar" w:hint="cs"/>
          <w:b/>
          <w:sz w:val="26"/>
          <w:rtl/>
          <w:lang w:bidi="fa-IR"/>
        </w:rPr>
        <w:t>حداكثر تا ميزان 25%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) </w:t>
      </w:r>
      <w:r w:rsidRPr="006F0B8E">
        <w:rPr>
          <w:rFonts w:ascii="Zar" w:hAnsi="Zar"/>
          <w:b/>
          <w:sz w:val="26"/>
          <w:rtl/>
          <w:lang w:bidi="fa-IR"/>
        </w:rPr>
        <w:t>بايستي بصورت كتبي و با توافق طرفين انجام پذيرد</w:t>
      </w:r>
      <w:r w:rsidR="00E02D05">
        <w:rPr>
          <w:rFonts w:ascii="Zar" w:hAnsi="Zar" w:hint="cs"/>
          <w:b/>
          <w:sz w:val="26"/>
          <w:rtl/>
          <w:lang w:bidi="fa-IR"/>
        </w:rPr>
        <w:t xml:space="preserve"> و هيچ‌يك از طرفين مجاز به تغيير در شرائط توافق‌نامه بدون اخذ مجوز كتبي طرف مقابل نخواهد بود.</w:t>
      </w:r>
    </w:p>
    <w:p w14:paraId="17C735E0" w14:textId="77777777" w:rsidR="00E02D05" w:rsidRDefault="00E02D05" w:rsidP="00E02D05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36645F7D" w14:textId="34C57FDE" w:rsidR="00F0201B" w:rsidRPr="006F0B8E" w:rsidRDefault="00F0201B" w:rsidP="00E02D05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3 - مبلغ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:</w:t>
      </w:r>
    </w:p>
    <w:p w14:paraId="43B002BF" w14:textId="7DF87A45" w:rsidR="008150D9" w:rsidRPr="006F0B8E" w:rsidRDefault="00BA4ADF" w:rsidP="00357DA0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>3-</w:t>
      </w:r>
      <w:r w:rsidR="00FA164F" w:rsidRPr="006F0B8E">
        <w:rPr>
          <w:rFonts w:ascii="Zar" w:hAnsi="Zar"/>
          <w:b/>
          <w:sz w:val="26"/>
          <w:rtl/>
          <w:lang w:bidi="fa-IR"/>
        </w:rPr>
        <w:t>1</w:t>
      </w:r>
      <w:r w:rsidRPr="006F0B8E">
        <w:rPr>
          <w:rFonts w:ascii="Zar" w:hAnsi="Zar"/>
          <w:b/>
          <w:sz w:val="26"/>
          <w:rtl/>
          <w:lang w:bidi="fa-IR"/>
        </w:rPr>
        <w:t xml:space="preserve">- </w:t>
      </w:r>
      <w:r w:rsidR="00E02D05">
        <w:rPr>
          <w:rFonts w:ascii="Zar" w:hAnsi="Zar" w:hint="cs"/>
          <w:b/>
          <w:sz w:val="26"/>
          <w:rtl/>
          <w:lang w:bidi="fa-IR"/>
        </w:rPr>
        <w:t xml:space="preserve">مبلغ هر ساعت </w:t>
      </w:r>
      <w:r w:rsidR="00711BCA">
        <w:rPr>
          <w:rFonts w:ascii="Zar" w:hAnsi="Zar" w:hint="cs"/>
          <w:b/>
          <w:sz w:val="26"/>
          <w:rtl/>
          <w:lang w:bidi="fa-IR"/>
        </w:rPr>
        <w:t xml:space="preserve">انجام كار توسط مجري </w:t>
      </w:r>
      <w:r w:rsidR="00357DA0">
        <w:rPr>
          <w:rFonts w:ascii="Zar" w:hAnsi="Zar" w:hint="cs"/>
          <w:b/>
          <w:sz w:val="26"/>
          <w:rtl/>
          <w:lang w:bidi="fa-IR"/>
        </w:rPr>
        <w:t>(</w:t>
      </w:r>
      <w:r w:rsidR="00711BCA">
        <w:rPr>
          <w:rFonts w:ascii="Zar" w:hAnsi="Zar" w:hint="cs"/>
          <w:b/>
          <w:sz w:val="26"/>
          <w:rtl/>
          <w:lang w:bidi="fa-IR"/>
        </w:rPr>
        <w:t>يا تيم همكار</w:t>
      </w:r>
      <w:r w:rsidR="00357DA0">
        <w:rPr>
          <w:rFonts w:ascii="Zar" w:hAnsi="Zar" w:hint="cs"/>
          <w:b/>
          <w:sz w:val="26"/>
          <w:rtl/>
          <w:lang w:bidi="fa-IR"/>
        </w:rPr>
        <w:t>)</w:t>
      </w:r>
      <w:r w:rsidR="00711BCA">
        <w:rPr>
          <w:rFonts w:ascii="Zar" w:hAnsi="Zar" w:hint="cs"/>
          <w:b/>
          <w:sz w:val="26"/>
          <w:rtl/>
          <w:lang w:bidi="fa-IR"/>
        </w:rPr>
        <w:t xml:space="preserve"> </w:t>
      </w:r>
      <w:r w:rsidR="00E02D05">
        <w:rPr>
          <w:rFonts w:ascii="Zar" w:hAnsi="Zar" w:hint="cs"/>
          <w:b/>
          <w:sz w:val="26"/>
          <w:rtl/>
          <w:lang w:bidi="fa-IR"/>
        </w:rPr>
        <w:t xml:space="preserve">طي توافق‌نامه حاضر معادل </w:t>
      </w:r>
      <w:r w:rsidR="00D57C77">
        <w:rPr>
          <w:rFonts w:ascii="Zar" w:hAnsi="Zar" w:hint="cs"/>
          <w:b/>
          <w:sz w:val="26"/>
          <w:rtl/>
          <w:lang w:bidi="fa-IR"/>
        </w:rPr>
        <w:t>-/</w:t>
      </w:r>
      <w:r w:rsidR="00357DA0">
        <w:rPr>
          <w:rFonts w:ascii="Zar" w:hAnsi="Zar" w:hint="cs"/>
          <w:b/>
          <w:sz w:val="26"/>
          <w:rtl/>
          <w:lang w:bidi="fa-IR"/>
        </w:rPr>
        <w:t>....</w:t>
      </w:r>
      <w:r w:rsidR="00733A86">
        <w:rPr>
          <w:rFonts w:ascii="Zar" w:hAnsi="Zar" w:hint="cs"/>
          <w:b/>
          <w:sz w:val="26"/>
          <w:rtl/>
          <w:lang w:bidi="fa-IR"/>
        </w:rPr>
        <w:t xml:space="preserve"> </w:t>
      </w:r>
      <w:r w:rsidR="00E02D05">
        <w:rPr>
          <w:rFonts w:ascii="Zar" w:hAnsi="Zar" w:hint="cs"/>
          <w:b/>
          <w:sz w:val="26"/>
          <w:rtl/>
          <w:lang w:bidi="fa-IR"/>
        </w:rPr>
        <w:t>‌ريال و سقف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E02D05">
        <w:rPr>
          <w:rFonts w:ascii="Zar" w:hAnsi="Zar" w:hint="cs"/>
          <w:b/>
          <w:sz w:val="26"/>
          <w:rtl/>
          <w:lang w:bidi="fa-IR"/>
        </w:rPr>
        <w:t>قابل پرداخت طي توافق‌نامه حاضر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برابر</w:t>
      </w:r>
      <w:r w:rsidR="00DD6532">
        <w:rPr>
          <w:rFonts w:ascii="Zar" w:hAnsi="Zar" w:hint="cs"/>
          <w:b/>
          <w:sz w:val="26"/>
          <w:rtl/>
          <w:lang w:bidi="fa-IR"/>
        </w:rPr>
        <w:t xml:space="preserve"> ماهانه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EA274C">
        <w:rPr>
          <w:rFonts w:ascii="Zar" w:hAnsi="Zar" w:hint="cs"/>
          <w:b/>
          <w:sz w:val="26"/>
          <w:rtl/>
          <w:lang w:bidi="fa-IR"/>
        </w:rPr>
        <w:t>-/</w:t>
      </w:r>
      <w:r w:rsidR="00357DA0">
        <w:rPr>
          <w:rFonts w:ascii="Zar" w:hAnsi="Zar" w:hint="cs"/>
          <w:b/>
          <w:sz w:val="26"/>
          <w:rtl/>
          <w:lang w:bidi="fa-IR"/>
        </w:rPr>
        <w:t>...</w:t>
      </w:r>
      <w:r w:rsidR="00E02D05">
        <w:rPr>
          <w:rFonts w:ascii="Zar" w:hAnsi="Zar" w:hint="cs"/>
          <w:b/>
          <w:sz w:val="26"/>
          <w:rtl/>
          <w:lang w:bidi="fa-IR"/>
        </w:rPr>
        <w:t xml:space="preserve"> ريال (معادل حداكثر </w:t>
      </w:r>
      <w:r w:rsidR="00357DA0">
        <w:rPr>
          <w:rFonts w:ascii="Zar" w:hAnsi="Zar" w:hint="cs"/>
          <w:b/>
          <w:sz w:val="26"/>
          <w:rtl/>
          <w:lang w:bidi="fa-IR"/>
        </w:rPr>
        <w:t>...</w:t>
      </w:r>
      <w:r w:rsidR="00E02D05">
        <w:rPr>
          <w:rFonts w:ascii="Zar" w:hAnsi="Zar" w:hint="cs"/>
          <w:b/>
          <w:sz w:val="26"/>
          <w:rtl/>
          <w:lang w:bidi="fa-IR"/>
        </w:rPr>
        <w:t xml:space="preserve"> ساعت </w:t>
      </w:r>
      <w:r w:rsidR="00D57C77">
        <w:rPr>
          <w:rFonts w:ascii="Zar" w:hAnsi="Zar" w:hint="cs"/>
          <w:b/>
          <w:sz w:val="26"/>
          <w:rtl/>
          <w:lang w:bidi="fa-IR"/>
        </w:rPr>
        <w:t>كار ماهانه</w:t>
      </w:r>
      <w:r w:rsidR="00E02D05">
        <w:rPr>
          <w:rFonts w:ascii="Zar" w:hAnsi="Zar" w:hint="cs"/>
          <w:b/>
          <w:sz w:val="26"/>
          <w:rtl/>
          <w:lang w:bidi="fa-IR"/>
        </w:rPr>
        <w:t>)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تعيين گرديده است.</w:t>
      </w:r>
    </w:p>
    <w:p w14:paraId="5266260A" w14:textId="1800F5DB" w:rsidR="006E112C" w:rsidRPr="006F0B8E" w:rsidRDefault="009768BF" w:rsidP="00E02D05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>3-</w:t>
      </w:r>
      <w:r w:rsidR="00FA164F" w:rsidRPr="006F0B8E">
        <w:rPr>
          <w:rFonts w:ascii="Zar" w:hAnsi="Zar"/>
          <w:b/>
          <w:sz w:val="26"/>
          <w:rtl/>
          <w:lang w:bidi="fa-IR"/>
        </w:rPr>
        <w:t>2</w:t>
      </w:r>
      <w:r w:rsidRPr="006F0B8E">
        <w:rPr>
          <w:rFonts w:ascii="Zar" w:hAnsi="Zar"/>
          <w:b/>
          <w:sz w:val="26"/>
          <w:rtl/>
          <w:lang w:bidi="fa-IR"/>
        </w:rPr>
        <w:t xml:space="preserve">- 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با توجه به ماهيت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، كليه </w:t>
      </w:r>
      <w:bookmarkStart w:id="4" w:name="OLE_LINK7"/>
      <w:bookmarkStart w:id="5" w:name="OLE_LINK8"/>
      <w:r w:rsidR="00A72D72" w:rsidRPr="006F0B8E">
        <w:rPr>
          <w:rFonts w:ascii="Zar" w:hAnsi="Zar"/>
          <w:b/>
          <w:sz w:val="26"/>
          <w:rtl/>
          <w:lang w:bidi="fa-IR"/>
        </w:rPr>
        <w:t xml:space="preserve">كسورات </w:t>
      </w:r>
      <w:bookmarkEnd w:id="4"/>
      <w:bookmarkEnd w:id="5"/>
      <w:r w:rsidR="00A72D72" w:rsidRPr="006F0B8E">
        <w:rPr>
          <w:rFonts w:ascii="Zar" w:hAnsi="Zar"/>
          <w:b/>
          <w:sz w:val="26"/>
          <w:rtl/>
          <w:lang w:bidi="fa-IR"/>
        </w:rPr>
        <w:t xml:space="preserve">قانوني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حاضر صرفا </w:t>
      </w:r>
      <w:r w:rsidR="00A72D72" w:rsidRPr="006F0B8E">
        <w:rPr>
          <w:rFonts w:ascii="Zar" w:hAnsi="Zar"/>
          <w:b/>
          <w:sz w:val="26"/>
          <w:rtl/>
          <w:lang w:bidi="fa-IR"/>
        </w:rPr>
        <w:t>شامل ع</w:t>
      </w:r>
      <w:r w:rsidR="00FA164F" w:rsidRPr="006F0B8E">
        <w:rPr>
          <w:rFonts w:ascii="Zar" w:hAnsi="Zar"/>
          <w:b/>
          <w:sz w:val="26"/>
          <w:rtl/>
          <w:lang w:bidi="fa-IR"/>
        </w:rPr>
        <w:t>لي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 الحساب ماليات </w:t>
      </w:r>
      <w:r w:rsidRPr="006F0B8E">
        <w:rPr>
          <w:rFonts w:ascii="Zar" w:hAnsi="Zar"/>
          <w:b/>
          <w:sz w:val="26"/>
          <w:rtl/>
          <w:lang w:bidi="fa-IR"/>
        </w:rPr>
        <w:t>برابر 5%</w:t>
      </w:r>
      <w:r w:rsidR="00733A86">
        <w:rPr>
          <w:rFonts w:ascii="Zar" w:hAnsi="Zar" w:hint="cs"/>
          <w:b/>
          <w:sz w:val="26"/>
          <w:rtl/>
          <w:lang w:bidi="fa-IR"/>
        </w:rPr>
        <w:t xml:space="preserve"> </w:t>
      </w:r>
      <w:r w:rsidRPr="006F0B8E">
        <w:rPr>
          <w:rFonts w:ascii="Zar" w:hAnsi="Zar"/>
          <w:b/>
          <w:sz w:val="26"/>
          <w:rtl/>
          <w:lang w:bidi="fa-IR"/>
        </w:rPr>
        <w:t xml:space="preserve">بوده كه از هر پرداخت به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Pr="006F0B8E">
        <w:rPr>
          <w:rFonts w:ascii="Zar" w:hAnsi="Zar"/>
          <w:b/>
          <w:sz w:val="26"/>
          <w:rtl/>
          <w:lang w:bidi="fa-IR"/>
        </w:rPr>
        <w:t xml:space="preserve"> كسر خواهد گرديد</w:t>
      </w:r>
      <w:r w:rsidR="00C00091" w:rsidRPr="006F0B8E">
        <w:rPr>
          <w:rFonts w:ascii="Zar" w:hAnsi="Zar" w:hint="cs"/>
          <w:b/>
          <w:sz w:val="26"/>
          <w:rtl/>
          <w:lang w:bidi="fa-IR"/>
        </w:rPr>
        <w:t xml:space="preserve">ه و طبيعتا كارفرما متعهد به ارائه فيشهاي واريزي ماليات به سازمان امور مالياتي به </w:t>
      </w:r>
      <w:r w:rsidR="00962225">
        <w:rPr>
          <w:rFonts w:ascii="Zar" w:hAnsi="Zar" w:hint="cs"/>
          <w:b/>
          <w:sz w:val="26"/>
          <w:rtl/>
          <w:lang w:bidi="fa-IR"/>
        </w:rPr>
        <w:t>مجري</w:t>
      </w:r>
      <w:r w:rsidR="00C00091" w:rsidRPr="006F0B8E">
        <w:rPr>
          <w:rFonts w:ascii="Zar" w:hAnsi="Zar" w:hint="cs"/>
          <w:b/>
          <w:sz w:val="26"/>
          <w:rtl/>
          <w:lang w:bidi="fa-IR"/>
        </w:rPr>
        <w:t xml:space="preserve"> خواهد بود. </w:t>
      </w:r>
      <w:r w:rsidRPr="006F0B8E">
        <w:rPr>
          <w:rFonts w:ascii="Zar" w:hAnsi="Zar"/>
          <w:b/>
          <w:sz w:val="26"/>
          <w:rtl/>
          <w:lang w:bidi="fa-IR"/>
        </w:rPr>
        <w:t xml:space="preserve">پرداخت ساير مبالغ بجز آن در تعهد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Pr="006F0B8E">
        <w:rPr>
          <w:rFonts w:ascii="Zar" w:hAnsi="Zar"/>
          <w:b/>
          <w:sz w:val="26"/>
          <w:rtl/>
          <w:lang w:bidi="fa-IR"/>
        </w:rPr>
        <w:t xml:space="preserve"> نبوده و 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مبلغ مندرج در ماده سه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 بصورت خالص و بدون كسر كسورات </w:t>
      </w:r>
      <w:r w:rsidRPr="006F0B8E">
        <w:rPr>
          <w:rFonts w:ascii="Zar" w:hAnsi="Zar"/>
          <w:b/>
          <w:sz w:val="26"/>
          <w:rtl/>
          <w:lang w:bidi="fa-IR"/>
        </w:rPr>
        <w:t xml:space="preserve">ديگري 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در وجه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A72D72" w:rsidRPr="006F0B8E">
        <w:rPr>
          <w:rFonts w:ascii="Zar" w:hAnsi="Zar"/>
          <w:b/>
          <w:sz w:val="26"/>
          <w:rtl/>
          <w:lang w:bidi="fa-IR"/>
        </w:rPr>
        <w:t xml:space="preserve"> (مطابق ماده چهار 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A72D72" w:rsidRPr="006F0B8E">
        <w:rPr>
          <w:rFonts w:ascii="Zar" w:hAnsi="Zar"/>
          <w:b/>
          <w:sz w:val="26"/>
          <w:rtl/>
          <w:lang w:bidi="fa-IR"/>
        </w:rPr>
        <w:t>) پرداخت خواهد گرديد .</w:t>
      </w:r>
    </w:p>
    <w:p w14:paraId="5B783B46" w14:textId="77777777" w:rsidR="00E02D05" w:rsidRDefault="00E02D05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132B621A" w14:textId="77777777" w:rsidR="000B4556" w:rsidRPr="00711BCA" w:rsidRDefault="000B4556">
      <w:pPr>
        <w:bidi w:val="0"/>
        <w:rPr>
          <w:rFonts w:asciiTheme="minorHAnsi" w:hAnsiTheme="minorHAnsi"/>
          <w:b/>
          <w:sz w:val="26"/>
          <w:lang w:bidi="fa-IR"/>
        </w:rPr>
      </w:pPr>
      <w:r>
        <w:rPr>
          <w:rFonts w:ascii="Zar" w:hAnsi="Zar"/>
          <w:b/>
          <w:sz w:val="26"/>
          <w:rtl/>
          <w:lang w:bidi="fa-IR"/>
        </w:rPr>
        <w:br w:type="page"/>
      </w:r>
    </w:p>
    <w:p w14:paraId="33CE2081" w14:textId="2CD56FB6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>ماده 4 - نحوه پرداخت :</w:t>
      </w:r>
    </w:p>
    <w:p w14:paraId="14626A83" w14:textId="77777777" w:rsidR="0067268A" w:rsidRDefault="00E02D05" w:rsidP="0067268A">
      <w:pPr>
        <w:jc w:val="both"/>
        <w:rPr>
          <w:rFonts w:ascii="Zar" w:hAnsi="Zar"/>
          <w:b/>
          <w:sz w:val="26"/>
          <w:rtl/>
          <w:lang w:bidi="fa-IR"/>
        </w:rPr>
      </w:pPr>
      <w:r>
        <w:rPr>
          <w:rFonts w:hint="cs"/>
          <w:b/>
          <w:sz w:val="26"/>
          <w:rtl/>
          <w:lang w:bidi="fa-IR"/>
        </w:rPr>
        <w:tab/>
        <w:t xml:space="preserve">هرگونه‌ پرداخت در قالب اين توافق‌نامه بر اساس درخواست كتبي </w:t>
      </w:r>
      <w:r w:rsidR="00962225">
        <w:rPr>
          <w:rFonts w:hint="cs"/>
          <w:b/>
          <w:sz w:val="26"/>
          <w:rtl/>
          <w:lang w:bidi="fa-IR"/>
        </w:rPr>
        <w:t>مجري</w:t>
      </w:r>
      <w:r>
        <w:rPr>
          <w:rFonts w:hint="cs"/>
          <w:b/>
          <w:sz w:val="26"/>
          <w:rtl/>
          <w:lang w:bidi="fa-IR"/>
        </w:rPr>
        <w:t xml:space="preserve"> كه در انتهاي هر ماه شمسي بر اساس ميزان</w:t>
      </w:r>
      <w:r w:rsidR="00D57C77">
        <w:rPr>
          <w:rFonts w:hint="cs"/>
          <w:b/>
          <w:sz w:val="26"/>
          <w:rtl/>
          <w:lang w:bidi="fa-IR"/>
        </w:rPr>
        <w:t xml:space="preserve"> كار انجام شده</w:t>
      </w:r>
      <w:r>
        <w:rPr>
          <w:rFonts w:hint="cs"/>
          <w:b/>
          <w:sz w:val="26"/>
          <w:rtl/>
          <w:lang w:bidi="fa-IR"/>
        </w:rPr>
        <w:t xml:space="preserve"> </w:t>
      </w:r>
      <w:r w:rsidR="00962225">
        <w:rPr>
          <w:rFonts w:hint="cs"/>
          <w:b/>
          <w:sz w:val="26"/>
          <w:rtl/>
          <w:lang w:bidi="fa-IR"/>
        </w:rPr>
        <w:t>مجري</w:t>
      </w:r>
      <w:r>
        <w:rPr>
          <w:rFonts w:hint="cs"/>
          <w:b/>
          <w:sz w:val="26"/>
          <w:rtl/>
          <w:lang w:bidi="fa-IR"/>
        </w:rPr>
        <w:t xml:space="preserve"> </w:t>
      </w:r>
      <w:r w:rsidR="00D57C77">
        <w:rPr>
          <w:rFonts w:hint="cs"/>
          <w:b/>
          <w:sz w:val="26"/>
          <w:rtl/>
          <w:lang w:bidi="fa-IR"/>
        </w:rPr>
        <w:t>و تيم تحقيقاتي وي</w:t>
      </w:r>
      <w:r>
        <w:rPr>
          <w:rFonts w:hint="cs"/>
          <w:b/>
          <w:sz w:val="26"/>
          <w:rtl/>
          <w:lang w:bidi="fa-IR"/>
        </w:rPr>
        <w:t xml:space="preserve"> به كارفرما ارائه </w:t>
      </w:r>
      <w:r w:rsidR="00D57C77">
        <w:rPr>
          <w:rFonts w:hint="eastAsia"/>
          <w:b/>
          <w:sz w:val="26"/>
          <w:rtl/>
          <w:lang w:bidi="fa-IR"/>
        </w:rPr>
        <w:t>مي‌شود</w:t>
      </w:r>
      <w:r>
        <w:rPr>
          <w:rFonts w:hint="cs"/>
          <w:b/>
          <w:sz w:val="26"/>
          <w:rtl/>
          <w:lang w:bidi="fa-IR"/>
        </w:rPr>
        <w:t xml:space="preserve"> انجام پذيرفته و كارفرما متعهد مي‌گردد صورت وضعيت مربوطه را حداكثر ظرف مدت زمان يك هفته از تاريخ دريافت تعيين تكليف و در وجه </w:t>
      </w:r>
      <w:r w:rsidR="00962225">
        <w:rPr>
          <w:rFonts w:hint="cs"/>
          <w:b/>
          <w:sz w:val="26"/>
          <w:rtl/>
          <w:lang w:bidi="fa-IR"/>
        </w:rPr>
        <w:t>مجري</w:t>
      </w:r>
      <w:r>
        <w:rPr>
          <w:rFonts w:hint="cs"/>
          <w:b/>
          <w:sz w:val="26"/>
          <w:rtl/>
          <w:lang w:bidi="fa-IR"/>
        </w:rPr>
        <w:t xml:space="preserve"> تسويه نمايد. </w:t>
      </w:r>
    </w:p>
    <w:p w14:paraId="665D8D04" w14:textId="57CCD198" w:rsidR="00760A16" w:rsidRDefault="00760A16" w:rsidP="0007631C">
      <w:pPr>
        <w:ind w:firstLine="284"/>
        <w:jc w:val="both"/>
        <w:rPr>
          <w:rFonts w:ascii="Zar" w:hAnsi="Zar"/>
          <w:b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 xml:space="preserve">تنفيذ توافق‌نامه </w:t>
      </w:r>
      <w:r w:rsidR="008A6AEE">
        <w:rPr>
          <w:rFonts w:ascii="Zar" w:hAnsi="Zar" w:hint="cs"/>
          <w:b/>
          <w:sz w:val="26"/>
          <w:rtl/>
          <w:lang w:bidi="fa-IR"/>
        </w:rPr>
        <w:t xml:space="preserve">حاضر </w:t>
      </w:r>
      <w:r>
        <w:rPr>
          <w:rFonts w:ascii="Zar" w:hAnsi="Zar" w:hint="cs"/>
          <w:b/>
          <w:sz w:val="26"/>
          <w:rtl/>
          <w:lang w:bidi="fa-IR"/>
        </w:rPr>
        <w:t xml:space="preserve">از تاريخ </w:t>
      </w:r>
      <w:r w:rsidR="00763C7D">
        <w:rPr>
          <w:rFonts w:ascii="Zar" w:hAnsi="Zar" w:hint="cs"/>
          <w:b/>
          <w:sz w:val="26"/>
          <w:rtl/>
          <w:lang w:bidi="fa-IR"/>
        </w:rPr>
        <w:t xml:space="preserve">تاديه </w:t>
      </w:r>
      <w:r>
        <w:rPr>
          <w:rFonts w:ascii="Zar" w:hAnsi="Zar" w:hint="cs"/>
          <w:b/>
          <w:sz w:val="26"/>
          <w:rtl/>
          <w:lang w:bidi="fa-IR"/>
        </w:rPr>
        <w:t>پيش‌پرداخت به مبلغ -/</w:t>
      </w:r>
      <w:r w:rsidR="0007631C">
        <w:rPr>
          <w:rFonts w:ascii="Zar" w:hAnsi="Zar" w:hint="cs"/>
          <w:b/>
          <w:sz w:val="26"/>
          <w:rtl/>
          <w:lang w:bidi="fa-IR"/>
        </w:rPr>
        <w:t xml:space="preserve">... </w:t>
      </w:r>
      <w:r w:rsidR="00D66B90">
        <w:rPr>
          <w:rFonts w:ascii="Zar" w:hAnsi="Zar" w:hint="cs"/>
          <w:b/>
          <w:sz w:val="26"/>
          <w:rtl/>
          <w:lang w:bidi="fa-IR"/>
        </w:rPr>
        <w:t>(</w:t>
      </w:r>
      <w:r w:rsidR="0007631C">
        <w:rPr>
          <w:rFonts w:ascii="Zar" w:hAnsi="Zar" w:hint="cs"/>
          <w:b/>
          <w:sz w:val="26"/>
          <w:rtl/>
          <w:lang w:bidi="fa-IR"/>
        </w:rPr>
        <w:t>...</w:t>
      </w:r>
      <w:r w:rsidR="00D66B90">
        <w:rPr>
          <w:rFonts w:ascii="Zar" w:hAnsi="Zar" w:hint="cs"/>
          <w:b/>
          <w:sz w:val="26"/>
          <w:rtl/>
          <w:lang w:bidi="fa-IR"/>
        </w:rPr>
        <w:t xml:space="preserve"> ميليون) </w:t>
      </w:r>
      <w:r>
        <w:rPr>
          <w:rFonts w:ascii="Zar" w:hAnsi="Zar" w:hint="cs"/>
          <w:b/>
          <w:sz w:val="26"/>
          <w:rtl/>
          <w:lang w:bidi="fa-IR"/>
        </w:rPr>
        <w:t xml:space="preserve">ريال در وجه مجري مي‌باشد. بديهي است اين مبلغ از اولين صورت وضعيت مجري كسر خواهد گرديد. </w:t>
      </w:r>
    </w:p>
    <w:p w14:paraId="72698C84" w14:textId="12854051" w:rsidR="00E02D05" w:rsidRPr="0080461D" w:rsidRDefault="00E02D05" w:rsidP="00760A16">
      <w:pPr>
        <w:ind w:firstLine="284"/>
        <w:jc w:val="both"/>
        <w:rPr>
          <w:rFonts w:asciiTheme="minorHAnsi" w:hAnsiTheme="minorHAnsi"/>
          <w:b/>
          <w:bCs/>
          <w:sz w:val="26"/>
          <w:lang w:bidi="fa-IR"/>
        </w:rPr>
      </w:pPr>
    </w:p>
    <w:p w14:paraId="4B41D13F" w14:textId="69710F69" w:rsidR="00F0201B" w:rsidRPr="006F0B8E" w:rsidRDefault="00F0201B" w:rsidP="00D57C77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 5 </w:t>
      </w:r>
      <w:r w:rsidR="00D57C77">
        <w:rPr>
          <w:rFonts w:ascii="Zar" w:hAnsi="Zar" w:hint="cs"/>
          <w:b/>
          <w:sz w:val="26"/>
          <w:rtl/>
          <w:lang w:bidi="fa-IR"/>
        </w:rPr>
        <w:t>-</w:t>
      </w:r>
      <w:r w:rsidRPr="006F0B8E">
        <w:rPr>
          <w:rFonts w:ascii="Zar" w:hAnsi="Zar"/>
          <w:b/>
          <w:sz w:val="26"/>
          <w:rtl/>
          <w:lang w:bidi="fa-IR"/>
        </w:rPr>
        <w:t xml:space="preserve"> </w:t>
      </w:r>
      <w:r w:rsidR="00E02D05">
        <w:rPr>
          <w:rFonts w:ascii="Zar" w:hAnsi="Zar" w:hint="cs"/>
          <w:b/>
          <w:sz w:val="26"/>
          <w:rtl/>
          <w:lang w:bidi="fa-IR"/>
        </w:rPr>
        <w:t>شرائط توافق‌نامه</w:t>
      </w:r>
      <w:r w:rsidRPr="006F0B8E">
        <w:rPr>
          <w:rFonts w:ascii="Zar" w:hAnsi="Zar"/>
          <w:b/>
          <w:sz w:val="26"/>
          <w:rtl/>
          <w:lang w:bidi="fa-IR"/>
        </w:rPr>
        <w:t>:</w:t>
      </w:r>
    </w:p>
    <w:p w14:paraId="37054091" w14:textId="4D487008" w:rsidR="00303ED0" w:rsidRPr="006F0B8E" w:rsidRDefault="00303ED0" w:rsidP="00035506">
      <w:pPr>
        <w:jc w:val="both"/>
        <w:rPr>
          <w:b/>
          <w:bCs/>
          <w:sz w:val="26"/>
          <w:rtl/>
          <w:lang w:bidi="fa-IR"/>
        </w:rPr>
      </w:pPr>
      <w:r w:rsidRPr="006F0B8E">
        <w:rPr>
          <w:b/>
          <w:sz w:val="26"/>
          <w:rtl/>
          <w:lang w:bidi="fa-IR"/>
        </w:rPr>
        <w:t>5-</w:t>
      </w:r>
      <w:r w:rsidR="0071439C" w:rsidRPr="006F0B8E">
        <w:rPr>
          <w:b/>
          <w:sz w:val="26"/>
          <w:rtl/>
          <w:lang w:bidi="fa-IR"/>
        </w:rPr>
        <w:t>1</w:t>
      </w:r>
      <w:r w:rsidRPr="006F0B8E">
        <w:rPr>
          <w:b/>
          <w:sz w:val="26"/>
          <w:rtl/>
          <w:lang w:bidi="fa-IR"/>
        </w:rPr>
        <w:t xml:space="preserve">- در صورت بروز تاخير در برگزاري جلسات كارشناسي مورد نظر از سوي كارشناسان </w:t>
      </w:r>
      <w:r w:rsidR="008575EB" w:rsidRPr="006F0B8E">
        <w:rPr>
          <w:b/>
          <w:sz w:val="26"/>
          <w:rtl/>
          <w:lang w:bidi="fa-IR"/>
        </w:rPr>
        <w:t xml:space="preserve">كارفرما </w:t>
      </w:r>
      <w:r w:rsidRPr="006F0B8E">
        <w:rPr>
          <w:b/>
          <w:sz w:val="26"/>
          <w:rtl/>
          <w:lang w:bidi="fa-IR"/>
        </w:rPr>
        <w:t xml:space="preserve">(بر اساس مكاتبات انجام شده </w:t>
      </w:r>
      <w:r w:rsidR="00962225">
        <w:rPr>
          <w:b/>
          <w:sz w:val="26"/>
          <w:rtl/>
          <w:lang w:bidi="fa-IR"/>
        </w:rPr>
        <w:t>مجري</w:t>
      </w:r>
      <w:r w:rsidRPr="006F0B8E">
        <w:rPr>
          <w:b/>
          <w:sz w:val="26"/>
          <w:rtl/>
          <w:lang w:bidi="fa-IR"/>
        </w:rPr>
        <w:t xml:space="preserve"> با </w:t>
      </w:r>
      <w:r w:rsidR="00E02D05">
        <w:rPr>
          <w:rFonts w:hint="cs"/>
          <w:b/>
          <w:sz w:val="26"/>
          <w:rtl/>
          <w:lang w:bidi="fa-IR"/>
        </w:rPr>
        <w:t>نماينده كارفرما يا درخواست نمايندگان كارفرما</w:t>
      </w:r>
      <w:r w:rsidRPr="006F0B8E">
        <w:rPr>
          <w:b/>
          <w:sz w:val="26"/>
          <w:rtl/>
          <w:lang w:bidi="fa-IR"/>
        </w:rPr>
        <w:t xml:space="preserve">) </w:t>
      </w:r>
      <w:r w:rsidR="00962225">
        <w:rPr>
          <w:b/>
          <w:sz w:val="26"/>
          <w:rtl/>
          <w:lang w:bidi="fa-IR"/>
        </w:rPr>
        <w:t>مجري</w:t>
      </w:r>
      <w:r w:rsidR="00CC4BBB" w:rsidRPr="006F0B8E">
        <w:rPr>
          <w:b/>
          <w:sz w:val="26"/>
          <w:rtl/>
          <w:lang w:bidi="fa-IR"/>
        </w:rPr>
        <w:t xml:space="preserve"> تعهدي در قبال تاخيرات بوجود آمده در پيشبرد پروژه نخواهد داش</w:t>
      </w:r>
      <w:r w:rsidR="00CD6B7F" w:rsidRPr="006F0B8E">
        <w:rPr>
          <w:b/>
          <w:sz w:val="26"/>
          <w:rtl/>
          <w:lang w:bidi="fa-IR"/>
        </w:rPr>
        <w:t>ت و از اين بابت مسئول</w:t>
      </w:r>
      <w:r w:rsidR="006D295E" w:rsidRPr="006F0B8E">
        <w:rPr>
          <w:b/>
          <w:sz w:val="26"/>
          <w:rtl/>
          <w:lang w:bidi="fa-IR"/>
        </w:rPr>
        <w:t>ي</w:t>
      </w:r>
      <w:r w:rsidR="00CD6B7F" w:rsidRPr="006F0B8E">
        <w:rPr>
          <w:b/>
          <w:sz w:val="26"/>
          <w:rtl/>
          <w:lang w:bidi="fa-IR"/>
        </w:rPr>
        <w:t xml:space="preserve">تي متوجه </w:t>
      </w:r>
      <w:r w:rsidR="00962225">
        <w:rPr>
          <w:b/>
          <w:sz w:val="26"/>
          <w:rtl/>
          <w:lang w:bidi="fa-IR"/>
        </w:rPr>
        <w:t>مجري</w:t>
      </w:r>
      <w:r w:rsidR="00CD6B7F" w:rsidRPr="006F0B8E">
        <w:rPr>
          <w:b/>
          <w:sz w:val="26"/>
          <w:rtl/>
          <w:lang w:bidi="fa-IR"/>
        </w:rPr>
        <w:t xml:space="preserve"> نخواهد بود. </w:t>
      </w:r>
    </w:p>
    <w:p w14:paraId="5F8ADCFB" w14:textId="3EFA6D48" w:rsidR="00735774" w:rsidRPr="006F0B8E" w:rsidRDefault="00735774" w:rsidP="006F0B8E">
      <w:pPr>
        <w:jc w:val="both"/>
        <w:rPr>
          <w:b/>
          <w:bCs/>
          <w:sz w:val="26"/>
          <w:rtl/>
          <w:lang w:bidi="fa-IR"/>
        </w:rPr>
      </w:pPr>
      <w:r w:rsidRPr="006F0B8E">
        <w:rPr>
          <w:rFonts w:hint="cs"/>
          <w:b/>
          <w:sz w:val="26"/>
          <w:rtl/>
          <w:lang w:bidi="fa-IR"/>
        </w:rPr>
        <w:t xml:space="preserve">5-2- </w:t>
      </w:r>
      <w:r w:rsidR="00962225">
        <w:rPr>
          <w:rFonts w:hint="cs"/>
          <w:b/>
          <w:sz w:val="26"/>
          <w:rtl/>
          <w:lang w:bidi="fa-IR"/>
        </w:rPr>
        <w:t>مجري</w:t>
      </w:r>
      <w:r w:rsidRPr="006F0B8E">
        <w:rPr>
          <w:rFonts w:hint="cs"/>
          <w:b/>
          <w:sz w:val="26"/>
          <w:rtl/>
          <w:lang w:bidi="fa-IR"/>
        </w:rPr>
        <w:t xml:space="preserve"> موظف است اطلاعات كارفرما را محرمانه تلقي نموده و از انتشار آنها بدون كسب مجوز كتبي از كارفرما خودداري نمايد.</w:t>
      </w:r>
    </w:p>
    <w:p w14:paraId="6D4C6F02" w14:textId="1C675C12" w:rsidR="00735774" w:rsidRPr="006F0B8E" w:rsidRDefault="00735774" w:rsidP="003066C9">
      <w:pPr>
        <w:jc w:val="both"/>
        <w:rPr>
          <w:b/>
          <w:bCs/>
          <w:sz w:val="26"/>
          <w:rtl/>
          <w:lang w:bidi="fa-IR"/>
        </w:rPr>
      </w:pPr>
      <w:r w:rsidRPr="006F0B8E">
        <w:rPr>
          <w:rFonts w:hint="cs"/>
          <w:b/>
          <w:sz w:val="26"/>
          <w:rtl/>
          <w:lang w:bidi="fa-IR"/>
        </w:rPr>
        <w:t xml:space="preserve">5-3- </w:t>
      </w:r>
      <w:r w:rsidR="00962225">
        <w:rPr>
          <w:rFonts w:hint="cs"/>
          <w:b/>
          <w:sz w:val="26"/>
          <w:rtl/>
          <w:lang w:bidi="fa-IR"/>
        </w:rPr>
        <w:t>مجري</w:t>
      </w:r>
      <w:r w:rsidRPr="006F0B8E">
        <w:rPr>
          <w:rFonts w:hint="cs"/>
          <w:b/>
          <w:sz w:val="26"/>
          <w:rtl/>
          <w:lang w:bidi="fa-IR"/>
        </w:rPr>
        <w:t xml:space="preserve"> متعهد است كليه </w:t>
      </w:r>
      <w:r w:rsidR="003066C9">
        <w:rPr>
          <w:rFonts w:hint="cs"/>
          <w:b/>
          <w:sz w:val="26"/>
          <w:rtl/>
          <w:lang w:bidi="fa-IR"/>
        </w:rPr>
        <w:t>تمهيدات</w:t>
      </w:r>
      <w:r w:rsidRPr="006F0B8E">
        <w:rPr>
          <w:rFonts w:hint="cs"/>
          <w:b/>
          <w:sz w:val="26"/>
          <w:rtl/>
          <w:lang w:bidi="fa-IR"/>
        </w:rPr>
        <w:t xml:space="preserve"> علمي </w:t>
      </w:r>
      <w:r w:rsidR="003066C9">
        <w:rPr>
          <w:rFonts w:hint="cs"/>
          <w:b/>
          <w:sz w:val="26"/>
          <w:rtl/>
          <w:lang w:bidi="fa-IR"/>
        </w:rPr>
        <w:t>و</w:t>
      </w:r>
      <w:r w:rsidRPr="006F0B8E">
        <w:rPr>
          <w:rFonts w:hint="cs"/>
          <w:b/>
          <w:sz w:val="26"/>
          <w:rtl/>
          <w:lang w:bidi="fa-IR"/>
        </w:rPr>
        <w:t xml:space="preserve"> فني و نهايت دقت و كوشش خود را در اجراي اين </w:t>
      </w:r>
      <w:r w:rsidR="00330659">
        <w:rPr>
          <w:rFonts w:hint="cs"/>
          <w:b/>
          <w:sz w:val="26"/>
          <w:rtl/>
          <w:lang w:bidi="fa-IR"/>
        </w:rPr>
        <w:t>توافق‌نامه</w:t>
      </w:r>
      <w:r w:rsidRPr="006F0B8E">
        <w:rPr>
          <w:rFonts w:hint="cs"/>
          <w:b/>
          <w:sz w:val="26"/>
          <w:rtl/>
          <w:lang w:bidi="fa-IR"/>
        </w:rPr>
        <w:t xml:space="preserve"> فراهم نمايد. </w:t>
      </w:r>
    </w:p>
    <w:p w14:paraId="284B9A29" w14:textId="266C5227" w:rsidR="00735774" w:rsidRPr="006F0B8E" w:rsidRDefault="00735774" w:rsidP="00244716">
      <w:pPr>
        <w:jc w:val="both"/>
        <w:rPr>
          <w:b/>
          <w:bCs/>
          <w:sz w:val="26"/>
          <w:rtl/>
          <w:lang w:bidi="fa-IR"/>
        </w:rPr>
      </w:pPr>
      <w:r w:rsidRPr="006F0B8E">
        <w:rPr>
          <w:rFonts w:hint="cs"/>
          <w:b/>
          <w:sz w:val="26"/>
          <w:rtl/>
          <w:lang w:bidi="fa-IR"/>
        </w:rPr>
        <w:t xml:space="preserve">5-4- </w:t>
      </w:r>
      <w:r w:rsidR="00035506">
        <w:rPr>
          <w:rFonts w:hint="cs"/>
          <w:b/>
          <w:sz w:val="26"/>
          <w:rtl/>
          <w:lang w:bidi="fa-IR"/>
        </w:rPr>
        <w:t xml:space="preserve">اين توافق‌نامه متضمن هيچ‌گونه مسئوليت اجرايي براي </w:t>
      </w:r>
      <w:r w:rsidR="00962225">
        <w:rPr>
          <w:rFonts w:hint="cs"/>
          <w:b/>
          <w:sz w:val="26"/>
          <w:rtl/>
          <w:lang w:bidi="fa-IR"/>
        </w:rPr>
        <w:t>مجري</w:t>
      </w:r>
      <w:r w:rsidR="00035506">
        <w:rPr>
          <w:rFonts w:hint="cs"/>
          <w:b/>
          <w:sz w:val="26"/>
          <w:rtl/>
          <w:lang w:bidi="fa-IR"/>
        </w:rPr>
        <w:t xml:space="preserve"> نبوده و وي متعهد به ارائه هيچ محصول آموزشي، نرم‌افزاري، سخت‌افزاري يا از ديگر انواع </w:t>
      </w:r>
      <w:r w:rsidR="00244716">
        <w:rPr>
          <w:rFonts w:hint="cs"/>
          <w:b/>
          <w:sz w:val="26"/>
          <w:rtl/>
          <w:lang w:bidi="fa-IR"/>
        </w:rPr>
        <w:t>بجز محصولات تصريح شده در پيوست يك توافق‌نامه جاري</w:t>
      </w:r>
      <w:r w:rsidR="00035506">
        <w:rPr>
          <w:rFonts w:hint="cs"/>
          <w:b/>
          <w:sz w:val="26"/>
          <w:rtl/>
          <w:lang w:bidi="fa-IR"/>
        </w:rPr>
        <w:t xml:space="preserve"> نخواهد بود.</w:t>
      </w:r>
    </w:p>
    <w:p w14:paraId="7765E93D" w14:textId="05D20D52" w:rsidR="00735774" w:rsidRPr="006F0B8E" w:rsidRDefault="00735774" w:rsidP="006208A9">
      <w:pPr>
        <w:jc w:val="both"/>
        <w:rPr>
          <w:b/>
          <w:bCs/>
          <w:sz w:val="26"/>
          <w:rtl/>
          <w:lang w:bidi="fa-IR"/>
        </w:rPr>
      </w:pPr>
      <w:r w:rsidRPr="006F0B8E">
        <w:rPr>
          <w:rFonts w:hint="cs"/>
          <w:b/>
          <w:sz w:val="26"/>
          <w:rtl/>
          <w:lang w:bidi="fa-IR"/>
        </w:rPr>
        <w:t xml:space="preserve">5-5- </w:t>
      </w:r>
      <w:r w:rsidR="00962225">
        <w:rPr>
          <w:rFonts w:hint="cs"/>
          <w:b/>
          <w:sz w:val="26"/>
          <w:rtl/>
          <w:lang w:bidi="fa-IR"/>
        </w:rPr>
        <w:t>مجري</w:t>
      </w:r>
      <w:r w:rsidRPr="006F0B8E">
        <w:rPr>
          <w:rFonts w:hint="cs"/>
          <w:b/>
          <w:sz w:val="26"/>
          <w:rtl/>
          <w:lang w:bidi="fa-IR"/>
        </w:rPr>
        <w:t xml:space="preserve"> اقرار مينمايد </w:t>
      </w:r>
      <w:r w:rsidR="006208A9">
        <w:rPr>
          <w:rFonts w:hint="cs"/>
          <w:b/>
          <w:sz w:val="26"/>
          <w:rtl/>
          <w:lang w:bidi="fa-IR"/>
        </w:rPr>
        <w:t xml:space="preserve">كه مشمول قانون منع مداخله وزراء، </w:t>
      </w:r>
      <w:r w:rsidRPr="006F0B8E">
        <w:rPr>
          <w:rFonts w:hint="cs"/>
          <w:b/>
          <w:sz w:val="26"/>
          <w:rtl/>
          <w:lang w:bidi="fa-IR"/>
        </w:rPr>
        <w:t>نمايندگان مجلس و كاركنان دولت در مع</w:t>
      </w:r>
      <w:r w:rsidR="00244716">
        <w:rPr>
          <w:rFonts w:hint="cs"/>
          <w:b/>
          <w:sz w:val="26"/>
          <w:rtl/>
          <w:lang w:bidi="fa-IR"/>
        </w:rPr>
        <w:t>ا</w:t>
      </w:r>
      <w:r w:rsidRPr="006F0B8E">
        <w:rPr>
          <w:rFonts w:hint="cs"/>
          <w:b/>
          <w:sz w:val="26"/>
          <w:rtl/>
          <w:lang w:bidi="fa-IR"/>
        </w:rPr>
        <w:t>ملات دولتي مصوب ديماه 1337 نمي</w:t>
      </w:r>
      <w:r w:rsidR="00244716">
        <w:rPr>
          <w:rFonts w:hint="cs"/>
          <w:b/>
          <w:sz w:val="26"/>
          <w:rtl/>
          <w:lang w:bidi="fa-IR"/>
        </w:rPr>
        <w:t>‌</w:t>
      </w:r>
      <w:r w:rsidRPr="006F0B8E">
        <w:rPr>
          <w:rFonts w:hint="cs"/>
          <w:b/>
          <w:sz w:val="26"/>
          <w:rtl/>
          <w:lang w:bidi="fa-IR"/>
        </w:rPr>
        <w:t xml:space="preserve">باشد. </w:t>
      </w:r>
    </w:p>
    <w:p w14:paraId="0332E9E7" w14:textId="330100BA" w:rsidR="00F0201B" w:rsidRPr="006F0B8E" w:rsidRDefault="00035506" w:rsidP="00244716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5-</w:t>
      </w:r>
      <w:r w:rsidR="00244716">
        <w:rPr>
          <w:rFonts w:ascii="Zar" w:hAnsi="Zar" w:hint="cs"/>
          <w:b/>
          <w:sz w:val="26"/>
          <w:rtl/>
          <w:lang w:bidi="fa-IR"/>
        </w:rPr>
        <w:t>6</w:t>
      </w:r>
      <w:r>
        <w:rPr>
          <w:rFonts w:ascii="Zar" w:hAnsi="Zar" w:hint="cs"/>
          <w:b/>
          <w:sz w:val="26"/>
          <w:rtl/>
          <w:lang w:bidi="fa-IR"/>
        </w:rPr>
        <w:t xml:space="preserve">- </w:t>
      </w:r>
      <w:r w:rsidR="00F0201B" w:rsidRPr="006F0B8E">
        <w:rPr>
          <w:rFonts w:ascii="Zar" w:hAnsi="Zar"/>
          <w:b/>
          <w:sz w:val="26"/>
          <w:rtl/>
          <w:lang w:bidi="fa-IR"/>
        </w:rPr>
        <w:t>باتوجه به اينكه بستراجراي نرم افزارها</w:t>
      </w:r>
      <w:r w:rsidR="00A17140" w:rsidRPr="006F0B8E">
        <w:rPr>
          <w:rFonts w:ascii="Zar" w:hAnsi="Zar"/>
          <w:b/>
          <w:sz w:val="26"/>
          <w:rtl/>
          <w:lang w:bidi="fa-IR"/>
        </w:rPr>
        <w:t xml:space="preserve">ي موضوع 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A17140" w:rsidRPr="006F0B8E">
        <w:rPr>
          <w:rFonts w:ascii="Zar" w:hAnsi="Zar"/>
          <w:b/>
          <w:sz w:val="26"/>
          <w:rtl/>
          <w:lang w:bidi="fa-IR"/>
        </w:rPr>
        <w:t xml:space="preserve"> سخت افزار، شبكه و دسترسي به شبكه اينترنت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ميباشد، </w:t>
      </w:r>
      <w:r w:rsidR="00502409" w:rsidRPr="006F0B8E">
        <w:rPr>
          <w:rFonts w:ascii="Zar" w:hAnsi="Zar"/>
          <w:b/>
          <w:sz w:val="26"/>
          <w:rtl/>
          <w:lang w:bidi="fa-IR"/>
        </w:rPr>
        <w:t xml:space="preserve">نماينده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كارفرما متعهد ميگردد </w:t>
      </w:r>
      <w:r w:rsidR="00244716">
        <w:rPr>
          <w:rFonts w:ascii="Zar" w:hAnsi="Zar" w:hint="cs"/>
          <w:b/>
          <w:sz w:val="26"/>
          <w:rtl/>
          <w:lang w:bidi="fa-IR"/>
        </w:rPr>
        <w:t xml:space="preserve">در صورت اعلام نياز مجري </w:t>
      </w:r>
      <w:r w:rsidR="00F0201B" w:rsidRPr="006F0B8E">
        <w:rPr>
          <w:rFonts w:ascii="Zar" w:hAnsi="Zar"/>
          <w:b/>
          <w:sz w:val="26"/>
          <w:rtl/>
          <w:lang w:bidi="fa-IR"/>
        </w:rPr>
        <w:t>اقدامات لازم براي برپاداشتن وعملكرد صحيح سخت افزارهاي نصب شده درمحل كارفرما</w:t>
      </w:r>
      <w:r w:rsidR="00D068F4">
        <w:rPr>
          <w:rFonts w:ascii="Zar" w:hAnsi="Zar" w:hint="cs"/>
          <w:b/>
          <w:sz w:val="26"/>
          <w:rtl/>
          <w:lang w:bidi="fa-IR"/>
        </w:rPr>
        <w:t xml:space="preserve"> به همراه امكان دسترسي كامل به كليه </w:t>
      </w:r>
      <w:r w:rsidR="00244716">
        <w:rPr>
          <w:rFonts w:ascii="Zar" w:hAnsi="Zar" w:hint="cs"/>
          <w:b/>
          <w:sz w:val="26"/>
          <w:rtl/>
          <w:lang w:bidi="fa-IR"/>
        </w:rPr>
        <w:t xml:space="preserve">اطلاعات و </w:t>
      </w:r>
      <w:r w:rsidR="00D068F4">
        <w:rPr>
          <w:rFonts w:ascii="Zar" w:hAnsi="Zar" w:hint="cs"/>
          <w:b/>
          <w:sz w:val="26"/>
          <w:rtl/>
          <w:lang w:bidi="fa-IR"/>
        </w:rPr>
        <w:t>سرورهاي مربوطه را از طريق اينترنت</w:t>
      </w:r>
      <w:r w:rsidR="00DE727F">
        <w:rPr>
          <w:rFonts w:ascii="Zar" w:hAnsi="Zar" w:hint="cs"/>
          <w:b/>
          <w:sz w:val="26"/>
          <w:rtl/>
          <w:lang w:bidi="fa-IR"/>
        </w:rPr>
        <w:t xml:space="preserve"> براي </w:t>
      </w:r>
      <w:r w:rsidR="00962225">
        <w:rPr>
          <w:rFonts w:ascii="Zar" w:hAnsi="Zar" w:hint="cs"/>
          <w:b/>
          <w:sz w:val="26"/>
          <w:rtl/>
          <w:lang w:bidi="fa-IR"/>
        </w:rPr>
        <w:t>مجري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در هنگام اجراي عمليات موضوع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بعمل آو</w:t>
      </w:r>
      <w:r w:rsidR="00A17140" w:rsidRPr="006F0B8E">
        <w:rPr>
          <w:rFonts w:ascii="Zar" w:hAnsi="Zar"/>
          <w:b/>
          <w:sz w:val="26"/>
          <w:rtl/>
          <w:lang w:bidi="fa-IR"/>
        </w:rPr>
        <w:t>رد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. </w:t>
      </w:r>
    </w:p>
    <w:p w14:paraId="5343EA54" w14:textId="031AD5C5" w:rsidR="00EA55DE" w:rsidRDefault="00035506" w:rsidP="006201D1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5-</w:t>
      </w:r>
      <w:r w:rsidR="00244716">
        <w:rPr>
          <w:rFonts w:ascii="Zar" w:hAnsi="Zar" w:hint="cs"/>
          <w:b/>
          <w:sz w:val="26"/>
          <w:rtl/>
          <w:lang w:bidi="fa-IR"/>
        </w:rPr>
        <w:t>7</w:t>
      </w:r>
      <w:r>
        <w:rPr>
          <w:rFonts w:ascii="Zar" w:hAnsi="Zar" w:hint="cs"/>
          <w:b/>
          <w:sz w:val="26"/>
          <w:rtl/>
          <w:lang w:bidi="fa-IR"/>
        </w:rPr>
        <w:t>-</w:t>
      </w:r>
      <w:r w:rsidR="00251CC1" w:rsidRPr="006F0B8E">
        <w:rPr>
          <w:rFonts w:ascii="Zar" w:hAnsi="Zar"/>
          <w:b/>
          <w:sz w:val="26"/>
          <w:rtl/>
          <w:lang w:bidi="fa-IR"/>
        </w:rPr>
        <w:t xml:space="preserve"> كارفرما متعهد ميگردد كليه </w:t>
      </w:r>
      <w:r w:rsidR="00244716">
        <w:rPr>
          <w:rFonts w:ascii="Zar" w:hAnsi="Zar"/>
          <w:b/>
          <w:sz w:val="26"/>
          <w:rtl/>
          <w:lang w:bidi="fa-IR"/>
        </w:rPr>
        <w:t>مستندات</w:t>
      </w:r>
      <w:r w:rsidR="00737FC7" w:rsidRPr="006F0B8E">
        <w:rPr>
          <w:rFonts w:ascii="Zar" w:hAnsi="Zar"/>
          <w:b/>
          <w:sz w:val="26"/>
          <w:rtl/>
          <w:lang w:bidi="fa-IR"/>
        </w:rPr>
        <w:t xml:space="preserve">، </w:t>
      </w:r>
      <w:r w:rsidR="00A17140" w:rsidRPr="006F0B8E">
        <w:rPr>
          <w:rFonts w:ascii="Zar" w:hAnsi="Zar"/>
          <w:b/>
          <w:sz w:val="26"/>
          <w:rtl/>
          <w:lang w:bidi="fa-IR"/>
        </w:rPr>
        <w:t>بانكهاي اطلاعاتي مورد نياز شامل ساختار</w:t>
      </w:r>
      <w:r w:rsidR="006A5FD5" w:rsidRPr="006F0B8E">
        <w:rPr>
          <w:rFonts w:ascii="Zar" w:hAnsi="Zar"/>
          <w:b/>
          <w:sz w:val="26"/>
          <w:rtl/>
          <w:lang w:bidi="fa-IR"/>
        </w:rPr>
        <w:t xml:space="preserve"> و</w:t>
      </w:r>
      <w:r w:rsidR="00A17140" w:rsidRPr="006F0B8E">
        <w:rPr>
          <w:rFonts w:ascii="Zar" w:hAnsi="Zar"/>
          <w:b/>
          <w:sz w:val="26"/>
          <w:rtl/>
          <w:lang w:bidi="fa-IR"/>
        </w:rPr>
        <w:t xml:space="preserve"> اطلاعات </w:t>
      </w:r>
      <w:r w:rsidR="006A5FD5" w:rsidRPr="006F0B8E">
        <w:rPr>
          <w:rFonts w:ascii="Zar" w:hAnsi="Zar"/>
          <w:b/>
          <w:sz w:val="26"/>
          <w:rtl/>
          <w:lang w:bidi="fa-IR"/>
        </w:rPr>
        <w:t xml:space="preserve">و </w:t>
      </w:r>
      <w:r w:rsidR="006201D1">
        <w:rPr>
          <w:rFonts w:ascii="Zar" w:hAnsi="Zar"/>
          <w:b/>
          <w:sz w:val="26"/>
          <w:rtl/>
          <w:lang w:bidi="fa-IR"/>
        </w:rPr>
        <w:t>فراورده</w:t>
      </w:r>
      <w:r w:rsidR="006201D1">
        <w:rPr>
          <w:rFonts w:ascii="Zar" w:hAnsi="Zar" w:hint="cs"/>
          <w:b/>
          <w:sz w:val="26"/>
          <w:rtl/>
          <w:lang w:bidi="fa-IR"/>
        </w:rPr>
        <w:t>‌</w:t>
      </w:r>
      <w:r w:rsidR="006201D1">
        <w:rPr>
          <w:rFonts w:ascii="Zar" w:hAnsi="Zar"/>
          <w:b/>
          <w:sz w:val="26"/>
          <w:rtl/>
          <w:lang w:bidi="fa-IR"/>
        </w:rPr>
        <w:t xml:space="preserve">هاي </w:t>
      </w:r>
      <w:r w:rsidR="006201D1">
        <w:rPr>
          <w:rFonts w:ascii="Zar" w:hAnsi="Zar" w:hint="cs"/>
          <w:b/>
          <w:sz w:val="26"/>
          <w:rtl/>
          <w:lang w:bidi="fa-IR"/>
        </w:rPr>
        <w:t>نرم‌افزار‌ي</w:t>
      </w:r>
      <w:r w:rsidR="00737FC7" w:rsidRPr="006F0B8E">
        <w:rPr>
          <w:rFonts w:ascii="Zar" w:hAnsi="Zar"/>
          <w:b/>
          <w:sz w:val="26"/>
          <w:rtl/>
          <w:lang w:bidi="fa-IR"/>
        </w:rPr>
        <w:t xml:space="preserve">، نرم افزارهاي پايه و كليه موارد </w:t>
      </w:r>
      <w:r w:rsidR="00F0251E" w:rsidRPr="006F0B8E">
        <w:rPr>
          <w:rFonts w:ascii="Zar" w:hAnsi="Zar"/>
          <w:b/>
          <w:sz w:val="26"/>
          <w:rtl/>
          <w:lang w:bidi="fa-IR"/>
        </w:rPr>
        <w:t>پيش نياز شروع كار را (</w:t>
      </w:r>
      <w:r w:rsidR="006E112C" w:rsidRPr="006F0B8E">
        <w:rPr>
          <w:rFonts w:ascii="Zar" w:hAnsi="Zar" w:hint="cs"/>
          <w:b/>
          <w:sz w:val="26"/>
          <w:rtl/>
          <w:lang w:bidi="fa-IR"/>
        </w:rPr>
        <w:t>در حد موجود نزد كارفرما</w:t>
      </w:r>
      <w:r w:rsidR="00FD116D" w:rsidRPr="006F0B8E">
        <w:rPr>
          <w:rFonts w:ascii="Zar" w:hAnsi="Zar"/>
          <w:b/>
          <w:sz w:val="26"/>
          <w:rtl/>
          <w:lang w:bidi="fa-IR"/>
        </w:rPr>
        <w:t xml:space="preserve">) به تمامي </w:t>
      </w:r>
      <w:r w:rsidR="00F0251E" w:rsidRPr="006F0B8E">
        <w:rPr>
          <w:rFonts w:ascii="Zar" w:hAnsi="Zar"/>
          <w:b/>
          <w:sz w:val="26"/>
          <w:rtl/>
          <w:lang w:bidi="fa-IR"/>
        </w:rPr>
        <w:t>در ابتداي پروژه</w:t>
      </w:r>
      <w:r w:rsidR="00A17140" w:rsidRPr="006F0B8E">
        <w:rPr>
          <w:rFonts w:ascii="Zar" w:hAnsi="Zar"/>
          <w:b/>
          <w:sz w:val="26"/>
          <w:rtl/>
          <w:lang w:bidi="fa-IR"/>
        </w:rPr>
        <w:t xml:space="preserve"> و </w:t>
      </w:r>
      <w:r w:rsidR="006201D1">
        <w:rPr>
          <w:rFonts w:ascii="Zar" w:hAnsi="Zar" w:hint="cs"/>
          <w:b/>
          <w:sz w:val="26"/>
          <w:rtl/>
          <w:lang w:bidi="fa-IR"/>
        </w:rPr>
        <w:t>يا در طي پيشبرد كار</w:t>
      </w:r>
      <w:r w:rsidR="00E108ED" w:rsidRPr="006F0B8E">
        <w:rPr>
          <w:rFonts w:ascii="Zar" w:hAnsi="Zar"/>
          <w:b/>
          <w:sz w:val="26"/>
          <w:rtl/>
          <w:lang w:bidi="fa-IR"/>
        </w:rPr>
        <w:t>،</w:t>
      </w:r>
      <w:r w:rsidR="004858EE">
        <w:rPr>
          <w:rFonts w:ascii="Zar" w:hAnsi="Zar" w:hint="cs"/>
          <w:b/>
          <w:sz w:val="26"/>
          <w:rtl/>
          <w:lang w:bidi="fa-IR"/>
        </w:rPr>
        <w:t xml:space="preserve"> </w:t>
      </w:r>
      <w:r w:rsidR="00F0251E" w:rsidRPr="006F0B8E">
        <w:rPr>
          <w:rFonts w:ascii="Zar" w:hAnsi="Zar"/>
          <w:b/>
          <w:sz w:val="26"/>
          <w:rtl/>
          <w:lang w:bidi="fa-IR"/>
        </w:rPr>
        <w:t xml:space="preserve">در اختيار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F0251E" w:rsidRPr="006F0B8E">
        <w:rPr>
          <w:rFonts w:ascii="Zar" w:hAnsi="Zar"/>
          <w:b/>
          <w:sz w:val="26"/>
          <w:rtl/>
          <w:lang w:bidi="fa-IR"/>
        </w:rPr>
        <w:t xml:space="preserve"> </w:t>
      </w:r>
      <w:r>
        <w:rPr>
          <w:rFonts w:ascii="Zar" w:hAnsi="Zar" w:hint="cs"/>
          <w:b/>
          <w:sz w:val="26"/>
          <w:rtl/>
          <w:lang w:bidi="fa-IR"/>
        </w:rPr>
        <w:t>قرارداده</w:t>
      </w:r>
      <w:r w:rsidR="00F0251E" w:rsidRPr="006F0B8E">
        <w:rPr>
          <w:rFonts w:ascii="Zar" w:hAnsi="Zar"/>
          <w:b/>
          <w:sz w:val="26"/>
          <w:rtl/>
          <w:lang w:bidi="fa-IR"/>
        </w:rPr>
        <w:t xml:space="preserve"> و لذا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F0251E" w:rsidRPr="006F0B8E">
        <w:rPr>
          <w:rFonts w:ascii="Zar" w:hAnsi="Zar"/>
          <w:b/>
          <w:sz w:val="26"/>
          <w:rtl/>
          <w:lang w:bidi="fa-IR"/>
        </w:rPr>
        <w:t xml:space="preserve"> در قبال </w:t>
      </w:r>
      <w:r>
        <w:rPr>
          <w:rFonts w:ascii="Zar" w:hAnsi="Zar" w:hint="cs"/>
          <w:b/>
          <w:sz w:val="26"/>
          <w:rtl/>
          <w:lang w:bidi="fa-IR"/>
        </w:rPr>
        <w:t>ارائه خدمات در حوزه محصولاتي</w:t>
      </w:r>
      <w:r w:rsidR="00F0251E" w:rsidRPr="006F0B8E">
        <w:rPr>
          <w:rFonts w:ascii="Zar" w:hAnsi="Zar"/>
          <w:b/>
          <w:sz w:val="26"/>
          <w:rtl/>
          <w:lang w:bidi="fa-IR"/>
        </w:rPr>
        <w:t xml:space="preserve"> كه ناشي از عدم تحويل يا تاخير در تحويل مستندات و پيش نياز</w:t>
      </w:r>
      <w:r w:rsidR="00F7682E" w:rsidRPr="006F0B8E">
        <w:rPr>
          <w:rFonts w:ascii="Zar" w:hAnsi="Zar"/>
          <w:b/>
          <w:sz w:val="26"/>
          <w:rtl/>
          <w:lang w:bidi="fa-IR"/>
        </w:rPr>
        <w:t>هاي شروع كار</w:t>
      </w:r>
      <w:r>
        <w:rPr>
          <w:rFonts w:ascii="Zar" w:hAnsi="Zar"/>
          <w:b/>
          <w:sz w:val="26"/>
          <w:rtl/>
          <w:lang w:bidi="fa-IR"/>
        </w:rPr>
        <w:t xml:space="preserve"> به وي خواهد بود، مسئوليتي نخواهد داشت</w:t>
      </w:r>
      <w:r w:rsidR="00F0251E" w:rsidRPr="006F0B8E">
        <w:rPr>
          <w:rFonts w:ascii="Zar" w:hAnsi="Zar"/>
          <w:b/>
          <w:sz w:val="26"/>
          <w:rtl/>
          <w:lang w:bidi="fa-IR"/>
        </w:rPr>
        <w:t>.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 بديهي است </w:t>
      </w:r>
      <w:r>
        <w:rPr>
          <w:rFonts w:ascii="Zar" w:hAnsi="Zar"/>
          <w:b/>
          <w:sz w:val="26"/>
          <w:rtl/>
          <w:lang w:bidi="fa-IR"/>
        </w:rPr>
        <w:t xml:space="preserve">اين موارد شامل كليه محصولات </w:t>
      </w:r>
      <w:r>
        <w:rPr>
          <w:rFonts w:ascii="Zar" w:hAnsi="Zar" w:hint="cs"/>
          <w:b/>
          <w:sz w:val="26"/>
          <w:rtl/>
          <w:lang w:bidi="fa-IR"/>
        </w:rPr>
        <w:t>نرم‌افزار‌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ي و مكتوب توليد شده پيشين و تمامي مواردي كه به نحوي با </w:t>
      </w:r>
      <w:r w:rsidR="00223075" w:rsidRPr="006F0B8E">
        <w:rPr>
          <w:rFonts w:ascii="Zar" w:hAnsi="Zar"/>
          <w:b/>
          <w:sz w:val="26"/>
          <w:rtl/>
          <w:lang w:bidi="fa-IR"/>
        </w:rPr>
        <w:t>سيستم مورد سفارش كارفرما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 در ارتباط بوده اند يا مي</w:t>
      </w:r>
      <w:r>
        <w:rPr>
          <w:rFonts w:ascii="Zar" w:hAnsi="Zar" w:hint="cs"/>
          <w:b/>
          <w:sz w:val="26"/>
          <w:rtl/>
          <w:lang w:bidi="fa-IR"/>
        </w:rPr>
        <w:t>‌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باشند </w:t>
      </w:r>
      <w:r w:rsidR="006E112C" w:rsidRPr="006F0B8E">
        <w:rPr>
          <w:rFonts w:ascii="Zar" w:hAnsi="Zar" w:hint="cs"/>
          <w:b/>
          <w:sz w:val="26"/>
          <w:rtl/>
          <w:lang w:bidi="fa-IR"/>
        </w:rPr>
        <w:t>و نزد كارفرما موجود مي باشند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 و هر نوع خودداري از ارائه مستندات و ماژولهاي نرم افز</w:t>
      </w:r>
      <w:r>
        <w:rPr>
          <w:rFonts w:ascii="Zar" w:hAnsi="Zar"/>
          <w:b/>
          <w:sz w:val="26"/>
          <w:rtl/>
          <w:lang w:bidi="fa-IR"/>
        </w:rPr>
        <w:t>اري ويا محصولات توليد شده پيشين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، باعث لغو تعهدات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 </w:t>
      </w:r>
      <w:r>
        <w:rPr>
          <w:rFonts w:ascii="Zar" w:hAnsi="Zar" w:hint="cs"/>
          <w:b/>
          <w:sz w:val="26"/>
          <w:rtl/>
          <w:lang w:bidi="fa-IR"/>
        </w:rPr>
        <w:t xml:space="preserve">در آن حوزه </w:t>
      </w:r>
      <w:r w:rsidR="00BB0876" w:rsidRPr="006F0B8E">
        <w:rPr>
          <w:rFonts w:ascii="Zar" w:hAnsi="Zar"/>
          <w:b/>
          <w:sz w:val="26"/>
          <w:rtl/>
          <w:lang w:bidi="fa-IR"/>
        </w:rPr>
        <w:t xml:space="preserve">و </w:t>
      </w:r>
      <w:r w:rsidR="00987316" w:rsidRPr="006F0B8E">
        <w:rPr>
          <w:rFonts w:ascii="Zar" w:hAnsi="Zar"/>
          <w:b/>
          <w:sz w:val="26"/>
          <w:rtl/>
          <w:lang w:bidi="fa-IR"/>
        </w:rPr>
        <w:t xml:space="preserve">عدم توانائي اجراي </w:t>
      </w:r>
      <w:r>
        <w:rPr>
          <w:rFonts w:ascii="Zar" w:hAnsi="Zar" w:hint="cs"/>
          <w:b/>
          <w:sz w:val="26"/>
          <w:rtl/>
          <w:lang w:bidi="fa-IR"/>
        </w:rPr>
        <w:t xml:space="preserve">موضوع توافق‌نامه في‌مابين‌ </w:t>
      </w:r>
      <w:r w:rsidR="00BB0876" w:rsidRPr="006F0B8E">
        <w:rPr>
          <w:rFonts w:ascii="Zar" w:hAnsi="Zar"/>
          <w:b/>
          <w:sz w:val="26"/>
          <w:rtl/>
          <w:lang w:bidi="fa-IR"/>
        </w:rPr>
        <w:t>خواهد گرديد.</w:t>
      </w:r>
    </w:p>
    <w:p w14:paraId="75AF4CC5" w14:textId="7542D835" w:rsidR="00733A86" w:rsidRPr="006F0B8E" w:rsidRDefault="00733A86" w:rsidP="006201D1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5-</w:t>
      </w:r>
      <w:r w:rsidR="006201D1">
        <w:rPr>
          <w:rFonts w:ascii="Zar" w:hAnsi="Zar" w:hint="cs"/>
          <w:b/>
          <w:sz w:val="26"/>
          <w:rtl/>
          <w:lang w:bidi="fa-IR"/>
        </w:rPr>
        <w:t>8</w:t>
      </w:r>
      <w:r>
        <w:rPr>
          <w:rFonts w:ascii="Zar" w:hAnsi="Zar" w:hint="cs"/>
          <w:b/>
          <w:sz w:val="26"/>
          <w:rtl/>
          <w:lang w:bidi="fa-IR"/>
        </w:rPr>
        <w:t xml:space="preserve">- </w:t>
      </w:r>
      <w:r w:rsidR="00962225">
        <w:rPr>
          <w:rFonts w:ascii="Zar" w:hAnsi="Zar" w:hint="cs"/>
          <w:b/>
          <w:sz w:val="26"/>
          <w:rtl/>
          <w:lang w:bidi="fa-IR"/>
        </w:rPr>
        <w:t>مجري</w:t>
      </w:r>
      <w:r>
        <w:rPr>
          <w:rFonts w:ascii="Zar" w:hAnsi="Zar" w:hint="cs"/>
          <w:b/>
          <w:sz w:val="26"/>
          <w:rtl/>
          <w:lang w:bidi="fa-IR"/>
        </w:rPr>
        <w:t xml:space="preserve"> متعهد مي‌گردد 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حداكثر مساعدت خود را در خصوص </w:t>
      </w:r>
      <w:r>
        <w:rPr>
          <w:rFonts w:ascii="Zar" w:hAnsi="Zar" w:hint="cs"/>
          <w:b/>
          <w:sz w:val="26"/>
          <w:rtl/>
          <w:lang w:bidi="fa-IR"/>
        </w:rPr>
        <w:t>هماهنگي‌</w:t>
      </w:r>
      <w:r w:rsidR="006201D1">
        <w:rPr>
          <w:rFonts w:ascii="Zar" w:hAnsi="Zar" w:hint="cs"/>
          <w:b/>
          <w:sz w:val="26"/>
          <w:rtl/>
          <w:lang w:bidi="fa-IR"/>
        </w:rPr>
        <w:t>‌هاي</w:t>
      </w:r>
      <w:r>
        <w:rPr>
          <w:rFonts w:ascii="Zar" w:hAnsi="Zar" w:hint="cs"/>
          <w:b/>
          <w:sz w:val="26"/>
          <w:rtl/>
          <w:lang w:bidi="fa-IR"/>
        </w:rPr>
        <w:t xml:space="preserve"> لازم 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براي </w:t>
      </w:r>
      <w:r>
        <w:rPr>
          <w:rFonts w:ascii="Zar" w:hAnsi="Zar" w:hint="cs"/>
          <w:b/>
          <w:sz w:val="26"/>
          <w:rtl/>
          <w:lang w:bidi="fa-IR"/>
        </w:rPr>
        <w:t xml:space="preserve">حضور در جلسات في مابين به ميزان حداقل </w:t>
      </w:r>
      <w:r w:rsidR="00555D8D">
        <w:rPr>
          <w:rFonts w:ascii="Zar" w:hAnsi="Zar" w:hint="cs"/>
          <w:b/>
          <w:sz w:val="26"/>
          <w:rtl/>
          <w:lang w:bidi="fa-IR"/>
        </w:rPr>
        <w:t>2</w:t>
      </w:r>
      <w:r>
        <w:rPr>
          <w:rFonts w:ascii="Zar" w:hAnsi="Zar" w:hint="cs"/>
          <w:b/>
          <w:sz w:val="26"/>
          <w:rtl/>
          <w:lang w:bidi="fa-IR"/>
        </w:rPr>
        <w:t xml:space="preserve"> و حداكثر 4 ساعت در هفته به انجام رساند. بديهي است در موارد خاص كه بنا بر پيشرفت پروژه ميزان كمتر يا بيشتري براي حضور </w:t>
      </w:r>
      <w:r w:rsidR="00962225">
        <w:rPr>
          <w:rFonts w:ascii="Zar" w:hAnsi="Zar" w:hint="cs"/>
          <w:b/>
          <w:sz w:val="26"/>
          <w:rtl/>
          <w:lang w:bidi="fa-IR"/>
        </w:rPr>
        <w:t>مجري</w:t>
      </w:r>
      <w:r>
        <w:rPr>
          <w:rFonts w:ascii="Zar" w:hAnsi="Zar" w:hint="cs"/>
          <w:b/>
          <w:sz w:val="26"/>
          <w:rtl/>
          <w:lang w:bidi="fa-IR"/>
        </w:rPr>
        <w:t xml:space="preserve"> در پروژه مورد نياز باشد، </w:t>
      </w:r>
      <w:r w:rsidR="00962225">
        <w:rPr>
          <w:rFonts w:ascii="Zar" w:hAnsi="Zar" w:hint="cs"/>
          <w:b/>
          <w:sz w:val="26"/>
          <w:rtl/>
          <w:lang w:bidi="fa-IR"/>
        </w:rPr>
        <w:t>مجري</w:t>
      </w:r>
      <w:r>
        <w:rPr>
          <w:rFonts w:ascii="Zar" w:hAnsi="Zar" w:hint="cs"/>
          <w:b/>
          <w:sz w:val="26"/>
          <w:rtl/>
          <w:lang w:bidi="fa-IR"/>
        </w:rPr>
        <w:t xml:space="preserve"> حداكثر مساعدت را جهت هماهنگي و حضور در جلسات با نمايندگان كارفرما خواهد نمود.</w:t>
      </w:r>
    </w:p>
    <w:p w14:paraId="50B2FB4C" w14:textId="07627E55" w:rsidR="00F90F46" w:rsidRDefault="00F90F46" w:rsidP="006F0B8E">
      <w:pPr>
        <w:jc w:val="both"/>
        <w:rPr>
          <w:b/>
          <w:bCs/>
          <w:sz w:val="26"/>
          <w:lang w:bidi="fa-IR"/>
        </w:rPr>
      </w:pPr>
    </w:p>
    <w:p w14:paraId="5459C0B6" w14:textId="6C8114C1" w:rsidR="00F0201B" w:rsidRPr="006F0B8E" w:rsidRDefault="00F0201B" w:rsidP="00035506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</w:t>
      </w:r>
      <w:r w:rsidR="00035506">
        <w:rPr>
          <w:rFonts w:ascii="Zar" w:hAnsi="Zar" w:hint="cs"/>
          <w:b/>
          <w:sz w:val="26"/>
          <w:rtl/>
          <w:lang w:bidi="fa-IR"/>
        </w:rPr>
        <w:t>6</w:t>
      </w:r>
      <w:r w:rsidRPr="006F0B8E">
        <w:rPr>
          <w:rFonts w:ascii="Zar" w:hAnsi="Zar"/>
          <w:b/>
          <w:sz w:val="26"/>
          <w:rtl/>
          <w:lang w:bidi="fa-IR"/>
        </w:rPr>
        <w:t xml:space="preserve">- فسخ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:</w:t>
      </w:r>
    </w:p>
    <w:p w14:paraId="1242E5CE" w14:textId="206D6556" w:rsidR="00F0201B" w:rsidRPr="006F0B8E" w:rsidRDefault="00035506" w:rsidP="00035506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6</w:t>
      </w:r>
      <w:r w:rsidR="001A5583" w:rsidRPr="006F0B8E">
        <w:rPr>
          <w:rFonts w:ascii="Zar" w:hAnsi="Zar"/>
          <w:b/>
          <w:sz w:val="26"/>
          <w:rtl/>
          <w:lang w:bidi="fa-IR"/>
        </w:rPr>
        <w:t>-1-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درصورتيكه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بنا به تشخيص </w:t>
      </w:r>
      <w:r w:rsidR="00E26970" w:rsidRPr="006F0B8E">
        <w:rPr>
          <w:rFonts w:ascii="Zar" w:hAnsi="Zar"/>
          <w:b/>
          <w:sz w:val="26"/>
          <w:rtl/>
          <w:lang w:bidi="fa-IR"/>
        </w:rPr>
        <w:t>داور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مرضي الطرفين </w:t>
      </w:r>
      <w:r w:rsidR="003C2763" w:rsidRPr="006F0B8E">
        <w:rPr>
          <w:rFonts w:ascii="Zar" w:hAnsi="Zar"/>
          <w:b/>
          <w:sz w:val="26"/>
          <w:rtl/>
          <w:lang w:bidi="fa-IR"/>
        </w:rPr>
        <w:t>و</w:t>
      </w:r>
      <w:r w:rsidR="004166DC" w:rsidRPr="006F0B8E">
        <w:rPr>
          <w:rFonts w:ascii="Zar" w:hAnsi="Zar"/>
          <w:b/>
          <w:sz w:val="26"/>
          <w:rtl/>
          <w:lang w:bidi="fa-IR"/>
        </w:rPr>
        <w:t xml:space="preserve"> به اعتراف خود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قادر به انجام تعهدات طبق شرايط 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نباشد، بنا به پيشنهاد </w:t>
      </w:r>
      <w:r w:rsidR="00E26970" w:rsidRPr="006F0B8E">
        <w:rPr>
          <w:rFonts w:ascii="Zar" w:hAnsi="Zar"/>
          <w:b/>
          <w:sz w:val="26"/>
          <w:rtl/>
          <w:lang w:bidi="fa-IR"/>
        </w:rPr>
        <w:t>داور</w:t>
      </w:r>
      <w:r>
        <w:rPr>
          <w:rFonts w:ascii="Zar" w:hAnsi="Zar"/>
          <w:b/>
          <w:sz w:val="26"/>
          <w:rtl/>
          <w:lang w:bidi="fa-IR"/>
        </w:rPr>
        <w:t xml:space="preserve"> مرضي الطرفين وتصويب كارفرما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،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با سه هفته اعلام كتبي قبلي از سوي كارفرما فسخ ميگردد و طبق برآورد انجام شده توسط </w:t>
      </w:r>
      <w:r w:rsidR="005F3E5B" w:rsidRPr="006F0B8E">
        <w:rPr>
          <w:rFonts w:ascii="Zar" w:hAnsi="Zar"/>
          <w:b/>
          <w:sz w:val="26"/>
          <w:rtl/>
          <w:lang w:bidi="fa-IR"/>
        </w:rPr>
        <w:t>داور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مرضي الطرفين تا آن تاريخ با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تسويه حساب بعمل مي آيد .</w:t>
      </w:r>
    </w:p>
    <w:p w14:paraId="2B76C197" w14:textId="50851C2D" w:rsidR="00F0201B" w:rsidRPr="006F0B8E" w:rsidRDefault="00035506" w:rsidP="006201D1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6</w:t>
      </w:r>
      <w:r w:rsidR="00F0201B" w:rsidRPr="006F0B8E">
        <w:rPr>
          <w:rFonts w:ascii="Zar" w:hAnsi="Zar"/>
          <w:b/>
          <w:sz w:val="26"/>
          <w:rtl/>
          <w:lang w:bidi="fa-IR"/>
        </w:rPr>
        <w:t>-2</w:t>
      </w:r>
      <w:r w:rsidR="001A5583" w:rsidRPr="006F0B8E">
        <w:rPr>
          <w:rFonts w:ascii="Zar" w:hAnsi="Zar"/>
          <w:b/>
          <w:sz w:val="26"/>
          <w:rtl/>
          <w:lang w:bidi="fa-IR"/>
        </w:rPr>
        <w:t>-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درصورتيكه كارفرما تعهدات خود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را </w:t>
      </w:r>
      <w:r w:rsidR="00A425E8" w:rsidRPr="006F0B8E">
        <w:rPr>
          <w:rFonts w:ascii="Zar" w:hAnsi="Zar"/>
          <w:b/>
          <w:sz w:val="26"/>
          <w:rtl/>
          <w:lang w:bidi="fa-IR"/>
        </w:rPr>
        <w:t>به انجام نرساند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و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>پرداختهاي هر</w:t>
      </w:r>
      <w:r w:rsidR="006E112C" w:rsidRPr="006F0B8E">
        <w:rPr>
          <w:rFonts w:ascii="Zar" w:hAnsi="Zar" w:hint="cs"/>
          <w:b/>
          <w:sz w:val="26"/>
          <w:rtl/>
          <w:lang w:bidi="fa-IR"/>
        </w:rPr>
        <w:t xml:space="preserve"> مرحله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مطابق ماده 4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و يا از </w:t>
      </w:r>
      <w:r w:rsidR="006E112C" w:rsidRPr="006F0B8E">
        <w:rPr>
          <w:rFonts w:ascii="Zar" w:hAnsi="Zar" w:hint="cs"/>
          <w:b/>
          <w:sz w:val="26"/>
          <w:rtl/>
          <w:lang w:bidi="fa-IR"/>
        </w:rPr>
        <w:t>يكماه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پس از </w:t>
      </w:r>
      <w:r w:rsidR="006E112C" w:rsidRPr="006F0B8E">
        <w:rPr>
          <w:rFonts w:ascii="Zar" w:hAnsi="Zar" w:hint="cs"/>
          <w:b/>
          <w:sz w:val="26"/>
          <w:rtl/>
          <w:lang w:bidi="fa-IR"/>
        </w:rPr>
        <w:t xml:space="preserve">تاييد صورتحساب 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انجام نشود ،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مجاز خواهد بود با اعلام كتبي قبلي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را فسخ </w:t>
      </w:r>
      <w:r w:rsidR="00E6649C" w:rsidRPr="006F0B8E">
        <w:rPr>
          <w:rFonts w:ascii="Zar" w:hAnsi="Zar"/>
          <w:b/>
          <w:sz w:val="26"/>
          <w:rtl/>
          <w:lang w:bidi="fa-IR"/>
        </w:rPr>
        <w:t>و</w:t>
      </w:r>
      <w:r w:rsidR="004C19B5" w:rsidRPr="006F0B8E">
        <w:rPr>
          <w:rFonts w:ascii="Zar" w:hAnsi="Zar"/>
          <w:b/>
          <w:sz w:val="26"/>
          <w:rtl/>
          <w:lang w:bidi="fa-IR"/>
        </w:rPr>
        <w:t>يا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پيشبرد پروژه را متوقف نمايد . بديهي است كارفرما ملزم به پرداخت </w:t>
      </w:r>
      <w:r w:rsidR="006E112C" w:rsidRPr="006F0B8E">
        <w:rPr>
          <w:rFonts w:ascii="Zar" w:hAnsi="Zar" w:hint="cs"/>
          <w:b/>
          <w:sz w:val="26"/>
          <w:rtl/>
          <w:lang w:bidi="fa-IR"/>
        </w:rPr>
        <w:t>صورتحسابهاي</w:t>
      </w:r>
      <w:r w:rsidR="00F0201B" w:rsidRPr="006F0B8E">
        <w:rPr>
          <w:rFonts w:ascii="Zar" w:hAnsi="Zar"/>
          <w:b/>
          <w:sz w:val="26"/>
          <w:rtl/>
          <w:lang w:bidi="fa-IR"/>
        </w:rPr>
        <w:t xml:space="preserve"> تائيد شده و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>انجام تسويه حساب تا</w:t>
      </w:r>
      <w:r>
        <w:rPr>
          <w:rFonts w:ascii="Zar" w:hAnsi="Zar" w:hint="cs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>تاريخ مذكور</w:t>
      </w:r>
      <w:r w:rsidR="00642B92" w:rsidRPr="006F0B8E">
        <w:rPr>
          <w:rFonts w:ascii="Zar" w:hAnsi="Zar"/>
          <w:b/>
          <w:sz w:val="26"/>
          <w:rtl/>
          <w:lang w:bidi="fa-IR"/>
        </w:rPr>
        <w:t xml:space="preserve"> مطابق </w:t>
      </w:r>
      <w:r w:rsidR="00030C24" w:rsidRPr="006F0B8E">
        <w:rPr>
          <w:rFonts w:ascii="Zar" w:hAnsi="Zar"/>
          <w:b/>
          <w:sz w:val="26"/>
          <w:rtl/>
          <w:lang w:bidi="fa-IR"/>
        </w:rPr>
        <w:t>ماده</w:t>
      </w:r>
      <w:r w:rsidR="00030C24" w:rsidRPr="006F0B8E">
        <w:rPr>
          <w:rFonts w:ascii="Zar" w:hAnsi="Zar" w:hint="cs"/>
          <w:b/>
          <w:sz w:val="26"/>
          <w:rtl/>
          <w:lang w:bidi="fa-IR"/>
        </w:rPr>
        <w:t xml:space="preserve"> 4</w:t>
      </w:r>
      <w:r w:rsidR="00642B92" w:rsidRPr="006F0B8E">
        <w:rPr>
          <w:rFonts w:ascii="Zar" w:hAnsi="Zar"/>
          <w:b/>
          <w:sz w:val="26"/>
          <w:rtl/>
          <w:lang w:bidi="fa-IR"/>
        </w:rPr>
        <w:t xml:space="preserve"> </w:t>
      </w:r>
      <w:r w:rsidR="00F0201B" w:rsidRPr="006F0B8E">
        <w:rPr>
          <w:rFonts w:ascii="Zar" w:hAnsi="Zar"/>
          <w:b/>
          <w:sz w:val="26"/>
          <w:rtl/>
          <w:lang w:bidi="fa-IR"/>
        </w:rPr>
        <w:t>مي</w:t>
      </w:r>
      <w:r>
        <w:rPr>
          <w:rFonts w:ascii="Zar" w:hAnsi="Zar" w:hint="cs"/>
          <w:b/>
          <w:sz w:val="26"/>
          <w:rtl/>
          <w:lang w:bidi="fa-IR"/>
        </w:rPr>
        <w:t>‌</w:t>
      </w:r>
      <w:r w:rsidR="00F0201B" w:rsidRPr="006F0B8E">
        <w:rPr>
          <w:rFonts w:ascii="Zar" w:hAnsi="Zar"/>
          <w:b/>
          <w:sz w:val="26"/>
          <w:rtl/>
          <w:lang w:bidi="fa-IR"/>
        </w:rPr>
        <w:t>باشد .</w:t>
      </w:r>
    </w:p>
    <w:p w14:paraId="05ED88B6" w14:textId="1D96C83C" w:rsidR="00B126C0" w:rsidRPr="006F0B8E" w:rsidRDefault="00035506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  <w:r>
        <w:rPr>
          <w:rFonts w:ascii="Zar" w:hAnsi="Zar" w:hint="cs"/>
          <w:b/>
          <w:sz w:val="26"/>
          <w:rtl/>
          <w:lang w:bidi="fa-IR"/>
        </w:rPr>
        <w:t>6</w:t>
      </w:r>
      <w:r w:rsidR="00B126C0" w:rsidRPr="006F0B8E">
        <w:rPr>
          <w:rFonts w:ascii="Zar" w:hAnsi="Zar"/>
          <w:b/>
          <w:sz w:val="26"/>
          <w:rtl/>
          <w:lang w:bidi="fa-IR"/>
        </w:rPr>
        <w:t>-</w:t>
      </w:r>
      <w:r w:rsidR="00025322" w:rsidRPr="006F0B8E">
        <w:rPr>
          <w:rFonts w:ascii="Zar" w:hAnsi="Zar"/>
          <w:b/>
          <w:sz w:val="26"/>
          <w:rtl/>
          <w:lang w:bidi="fa-IR"/>
        </w:rPr>
        <w:t>3</w:t>
      </w:r>
      <w:r w:rsidR="00B126C0" w:rsidRPr="006F0B8E">
        <w:rPr>
          <w:rFonts w:ascii="Zar" w:hAnsi="Zar"/>
          <w:b/>
          <w:sz w:val="26"/>
          <w:rtl/>
          <w:lang w:bidi="fa-IR"/>
        </w:rPr>
        <w:t xml:space="preserve">- در صورت اعلام كتبي فسخ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B126C0" w:rsidRPr="006F0B8E">
        <w:rPr>
          <w:rFonts w:ascii="Zar" w:hAnsi="Zar"/>
          <w:b/>
          <w:sz w:val="26"/>
          <w:rtl/>
          <w:lang w:bidi="fa-IR"/>
        </w:rPr>
        <w:t xml:space="preserve"> از سوي طرفين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B126C0" w:rsidRPr="006F0B8E">
        <w:rPr>
          <w:rFonts w:ascii="Zar" w:hAnsi="Zar"/>
          <w:b/>
          <w:sz w:val="26"/>
          <w:rtl/>
          <w:lang w:bidi="fa-IR"/>
        </w:rPr>
        <w:t xml:space="preserve"> (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B126C0" w:rsidRPr="006F0B8E">
        <w:rPr>
          <w:rFonts w:ascii="Zar" w:hAnsi="Zar"/>
          <w:b/>
          <w:sz w:val="26"/>
          <w:rtl/>
          <w:lang w:bidi="fa-IR"/>
        </w:rPr>
        <w:t xml:space="preserve"> يا كارفرما) ، كليه وجوه </w:t>
      </w:r>
      <w:r w:rsidR="00411E75" w:rsidRPr="006F0B8E">
        <w:rPr>
          <w:rFonts w:ascii="Zar" w:hAnsi="Zar"/>
          <w:b/>
          <w:sz w:val="26"/>
          <w:rtl/>
          <w:lang w:bidi="fa-IR"/>
        </w:rPr>
        <w:t>نقدي يا اسناد بهادار</w:t>
      </w:r>
      <w:r w:rsidR="006201D1">
        <w:rPr>
          <w:rFonts w:ascii="Zar" w:hAnsi="Zar" w:hint="cs"/>
          <w:b/>
          <w:sz w:val="26"/>
          <w:rtl/>
          <w:lang w:bidi="fa-IR"/>
        </w:rPr>
        <w:t xml:space="preserve"> </w:t>
      </w:r>
      <w:r w:rsidR="00411E75" w:rsidRPr="006F0B8E">
        <w:rPr>
          <w:rFonts w:ascii="Zar" w:hAnsi="Zar"/>
          <w:b/>
          <w:sz w:val="26"/>
          <w:rtl/>
          <w:lang w:bidi="fa-IR"/>
        </w:rPr>
        <w:t xml:space="preserve">پرداخت شده به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B126C0" w:rsidRPr="006F0B8E">
        <w:rPr>
          <w:rFonts w:ascii="Zar" w:hAnsi="Zar"/>
          <w:b/>
          <w:sz w:val="26"/>
          <w:rtl/>
          <w:lang w:bidi="fa-IR"/>
        </w:rPr>
        <w:t xml:space="preserve"> تا تاريخ اعلام فسخ </w:t>
      </w:r>
      <w:r w:rsidR="005E332F" w:rsidRPr="006F0B8E">
        <w:rPr>
          <w:rFonts w:ascii="Zar" w:hAnsi="Zar"/>
          <w:b/>
          <w:sz w:val="26"/>
          <w:rtl/>
          <w:lang w:bidi="fa-IR"/>
        </w:rPr>
        <w:t>(</w:t>
      </w:r>
      <w:r w:rsidR="00E6649C" w:rsidRPr="006F0B8E">
        <w:rPr>
          <w:rFonts w:ascii="Zar" w:hAnsi="Zar"/>
          <w:b/>
          <w:sz w:val="26"/>
          <w:rtl/>
          <w:lang w:bidi="fa-IR"/>
        </w:rPr>
        <w:t xml:space="preserve">مطابق ماده </w:t>
      </w:r>
      <w:r w:rsidR="005E332F" w:rsidRPr="006F0B8E">
        <w:rPr>
          <w:rFonts w:ascii="Zar" w:hAnsi="Zar"/>
          <w:b/>
          <w:sz w:val="26"/>
          <w:rtl/>
          <w:lang w:bidi="fa-IR"/>
        </w:rPr>
        <w:t xml:space="preserve">چهار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5E332F" w:rsidRPr="006F0B8E">
        <w:rPr>
          <w:rFonts w:ascii="Zar" w:hAnsi="Zar"/>
          <w:b/>
          <w:sz w:val="26"/>
          <w:rtl/>
          <w:lang w:bidi="fa-IR"/>
        </w:rPr>
        <w:t xml:space="preserve"> حاضر) در مالكيت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5E332F" w:rsidRPr="006F0B8E">
        <w:rPr>
          <w:rFonts w:ascii="Zar" w:hAnsi="Zar"/>
          <w:b/>
          <w:sz w:val="26"/>
          <w:rtl/>
          <w:lang w:bidi="fa-IR"/>
        </w:rPr>
        <w:t xml:space="preserve"> بوده و كارفرما حق مطالبه هيچ وجهي از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="005E332F" w:rsidRPr="006F0B8E">
        <w:rPr>
          <w:rFonts w:ascii="Zar" w:hAnsi="Zar"/>
          <w:b/>
          <w:sz w:val="26"/>
          <w:rtl/>
          <w:lang w:bidi="fa-IR"/>
        </w:rPr>
        <w:t xml:space="preserve"> را در هيچ زمينه اي نخواهد داش</w:t>
      </w:r>
      <w:r w:rsidR="00411E75" w:rsidRPr="006F0B8E">
        <w:rPr>
          <w:rFonts w:ascii="Zar" w:hAnsi="Zar"/>
          <w:b/>
          <w:sz w:val="26"/>
          <w:rtl/>
          <w:lang w:bidi="fa-IR"/>
        </w:rPr>
        <w:t xml:space="preserve">ت </w:t>
      </w:r>
    </w:p>
    <w:p w14:paraId="04A27334" w14:textId="77777777" w:rsidR="00623579" w:rsidRPr="006F0B8E" w:rsidRDefault="00623579" w:rsidP="006F0B8E">
      <w:pPr>
        <w:jc w:val="both"/>
        <w:rPr>
          <w:b/>
          <w:bCs/>
          <w:sz w:val="26"/>
          <w:rtl/>
          <w:lang w:bidi="fa-IR"/>
        </w:rPr>
      </w:pPr>
    </w:p>
    <w:p w14:paraId="672A577F" w14:textId="10C79514" w:rsidR="00F0201B" w:rsidRPr="006F0B8E" w:rsidRDefault="00F0201B" w:rsidP="00A5699C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ماده </w:t>
      </w:r>
      <w:r w:rsidR="00A5699C">
        <w:rPr>
          <w:rFonts w:ascii="Zar" w:hAnsi="Zar" w:hint="cs"/>
          <w:b/>
          <w:sz w:val="26"/>
          <w:rtl/>
          <w:lang w:bidi="fa-IR"/>
        </w:rPr>
        <w:t>7</w:t>
      </w:r>
      <w:r w:rsidR="006C56FE">
        <w:rPr>
          <w:rFonts w:ascii="Zar" w:hAnsi="Zar" w:hint="cs"/>
          <w:b/>
          <w:sz w:val="26"/>
          <w:rtl/>
          <w:lang w:bidi="fa-IR"/>
        </w:rPr>
        <w:t xml:space="preserve">- </w:t>
      </w:r>
      <w:r w:rsidR="001B15E7" w:rsidRPr="006F0B8E">
        <w:rPr>
          <w:rFonts w:ascii="Zar" w:hAnsi="Zar"/>
          <w:b/>
          <w:sz w:val="26"/>
          <w:rtl/>
          <w:lang w:bidi="fa-IR"/>
        </w:rPr>
        <w:t>موارد اضطراري</w:t>
      </w:r>
      <w:r w:rsidR="002708F4" w:rsidRPr="006F0B8E">
        <w:rPr>
          <w:rFonts w:ascii="Zar" w:hAnsi="Zar"/>
          <w:b/>
          <w:sz w:val="26"/>
          <w:rtl/>
          <w:lang w:bidi="fa-IR"/>
        </w:rPr>
        <w:t>:</w:t>
      </w:r>
    </w:p>
    <w:p w14:paraId="5E6B9986" w14:textId="23E67E82" w:rsidR="00F0201B" w:rsidRPr="006F0B8E" w:rsidRDefault="00F0201B" w:rsidP="007F40CA">
      <w:pPr>
        <w:ind w:firstLine="284"/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>بروز هرگونه حادثه خارجي غير قابل پيش بيني و غيرقابل اجتناب وخارج از اراده طرفين ك</w:t>
      </w:r>
      <w:r w:rsidR="002C4D88">
        <w:rPr>
          <w:rFonts w:ascii="Zar" w:hAnsi="Zar"/>
          <w:b/>
          <w:sz w:val="26"/>
          <w:rtl/>
          <w:lang w:bidi="fa-IR"/>
        </w:rPr>
        <w:t>ه مانع ازاجراي تعهدات آنها گردد</w:t>
      </w:r>
      <w:r w:rsidRPr="006F0B8E">
        <w:rPr>
          <w:rFonts w:ascii="Zar" w:hAnsi="Zar"/>
          <w:b/>
          <w:sz w:val="26"/>
          <w:rtl/>
          <w:lang w:bidi="fa-IR"/>
        </w:rPr>
        <w:t xml:space="preserve">، موجب مسئوليت آنان درزمان مزبور تا رفع حادثه نخواهد بود وطرفين با توافق كتبي ميتوانند نسبت به تمديد يا فسخ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اقدام نمايند . بديهي است </w:t>
      </w:r>
      <w:r w:rsidR="00DE545F" w:rsidRPr="006F0B8E">
        <w:rPr>
          <w:rFonts w:ascii="Zar" w:hAnsi="Zar"/>
          <w:b/>
          <w:sz w:val="26"/>
          <w:rtl/>
          <w:lang w:bidi="fa-IR"/>
        </w:rPr>
        <w:t xml:space="preserve">در صورت بروز اين شرائط </w:t>
      </w:r>
      <w:r w:rsidRPr="006F0B8E">
        <w:rPr>
          <w:rFonts w:ascii="Zar" w:hAnsi="Zar"/>
          <w:b/>
          <w:sz w:val="26"/>
          <w:rtl/>
          <w:lang w:bidi="fa-IR"/>
        </w:rPr>
        <w:t>هيچ يك از طرفين هيچ گونه ادعايي نسبت به يكديگر نخواهندداشت .</w:t>
      </w:r>
      <w:r w:rsidR="007A0C54" w:rsidRPr="006F0B8E">
        <w:rPr>
          <w:rFonts w:ascii="Zar" w:hAnsi="Zar"/>
          <w:b/>
          <w:sz w:val="26"/>
          <w:rtl/>
          <w:lang w:bidi="fa-IR"/>
        </w:rPr>
        <w:t xml:space="preserve"> اين </w:t>
      </w:r>
      <w:r w:rsidR="00A635B9">
        <w:rPr>
          <w:rFonts w:ascii="Zar" w:hAnsi="Zar"/>
          <w:b/>
          <w:sz w:val="26"/>
          <w:rtl/>
          <w:lang w:bidi="fa-IR"/>
        </w:rPr>
        <w:t>موارد ميتواند شامل بلاياي طبيعي</w:t>
      </w:r>
      <w:r w:rsidR="007A0C54" w:rsidRPr="006F0B8E">
        <w:rPr>
          <w:rFonts w:ascii="Zar" w:hAnsi="Zar"/>
          <w:b/>
          <w:sz w:val="26"/>
          <w:rtl/>
          <w:lang w:bidi="fa-IR"/>
        </w:rPr>
        <w:t xml:space="preserve">، قوانين جديد الوضع كه مانع از اجراي موضوع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="00A635B9">
        <w:rPr>
          <w:rFonts w:ascii="Zar" w:hAnsi="Zar"/>
          <w:b/>
          <w:sz w:val="26"/>
          <w:rtl/>
          <w:lang w:bidi="fa-IR"/>
        </w:rPr>
        <w:t xml:space="preserve"> گردد</w:t>
      </w:r>
      <w:r w:rsidR="007A0C54" w:rsidRPr="006F0B8E">
        <w:rPr>
          <w:rFonts w:ascii="Zar" w:hAnsi="Zar"/>
          <w:b/>
          <w:sz w:val="26"/>
          <w:rtl/>
          <w:lang w:bidi="fa-IR"/>
        </w:rPr>
        <w:t>، تحريم</w:t>
      </w:r>
      <w:r w:rsidR="00A635B9">
        <w:rPr>
          <w:rFonts w:ascii="Zar" w:hAnsi="Zar" w:hint="cs"/>
          <w:b/>
          <w:sz w:val="26"/>
          <w:rtl/>
          <w:lang w:bidi="fa-IR"/>
        </w:rPr>
        <w:t>‌</w:t>
      </w:r>
      <w:r w:rsidR="007A0C54" w:rsidRPr="006F0B8E">
        <w:rPr>
          <w:rFonts w:ascii="Zar" w:hAnsi="Zar"/>
          <w:b/>
          <w:sz w:val="26"/>
          <w:rtl/>
          <w:lang w:bidi="fa-IR"/>
        </w:rPr>
        <w:t>هاي خارجي عل</w:t>
      </w:r>
      <w:r w:rsidR="00A635B9">
        <w:rPr>
          <w:rFonts w:ascii="Zar" w:hAnsi="Zar"/>
          <w:b/>
          <w:sz w:val="26"/>
          <w:rtl/>
          <w:lang w:bidi="fa-IR"/>
        </w:rPr>
        <w:t>يه جمهوري اسلامي ايران</w:t>
      </w:r>
      <w:r w:rsidR="00744BB1" w:rsidRPr="006F0B8E">
        <w:rPr>
          <w:rFonts w:ascii="Zar" w:hAnsi="Zar"/>
          <w:b/>
          <w:sz w:val="26"/>
          <w:rtl/>
          <w:lang w:bidi="fa-IR"/>
        </w:rPr>
        <w:t xml:space="preserve">، </w:t>
      </w:r>
      <w:r w:rsidR="00744BB1" w:rsidRPr="00BE2BC2">
        <w:rPr>
          <w:i/>
          <w:iCs/>
          <w:szCs w:val="22"/>
          <w:lang w:bidi="fa-IR"/>
        </w:rPr>
        <w:t>Hacking</w:t>
      </w:r>
      <w:r w:rsidR="00744BB1" w:rsidRPr="00BE2BC2">
        <w:rPr>
          <w:b/>
          <w:szCs w:val="22"/>
          <w:rtl/>
          <w:lang w:bidi="fa-IR"/>
        </w:rPr>
        <w:t xml:space="preserve"> </w:t>
      </w:r>
      <w:r w:rsidR="00744BB1" w:rsidRPr="006F0B8E">
        <w:rPr>
          <w:b/>
          <w:sz w:val="26"/>
          <w:rtl/>
          <w:lang w:bidi="fa-IR"/>
        </w:rPr>
        <w:t>سايت</w:t>
      </w:r>
      <w:r w:rsidR="00A635B9">
        <w:rPr>
          <w:rFonts w:ascii="Zar" w:hAnsi="Zar"/>
          <w:b/>
          <w:sz w:val="26"/>
          <w:rtl/>
          <w:lang w:bidi="fa-IR"/>
        </w:rPr>
        <w:t>، حوادث غير مترقبه، حمله دشمن، جنگ داخلي</w:t>
      </w:r>
      <w:r w:rsidR="00DE545F" w:rsidRPr="006F0B8E">
        <w:rPr>
          <w:rFonts w:ascii="Zar" w:hAnsi="Zar"/>
          <w:b/>
          <w:sz w:val="26"/>
          <w:rtl/>
          <w:lang w:bidi="fa-IR"/>
        </w:rPr>
        <w:t>، شورش يا قيام</w:t>
      </w:r>
      <w:r w:rsidR="00A635B9">
        <w:rPr>
          <w:rFonts w:ascii="Zar" w:hAnsi="Zar"/>
          <w:b/>
          <w:sz w:val="26"/>
          <w:rtl/>
          <w:lang w:bidi="fa-IR"/>
        </w:rPr>
        <w:t>، آتش سوزي، سيل، انفجار، زلزله، اعتصاب</w:t>
      </w:r>
      <w:r w:rsidR="00DE545F" w:rsidRPr="006F0B8E">
        <w:rPr>
          <w:rFonts w:ascii="Zar" w:hAnsi="Zar"/>
          <w:b/>
          <w:sz w:val="26"/>
          <w:rtl/>
          <w:lang w:bidi="fa-IR"/>
        </w:rPr>
        <w:t xml:space="preserve">، وقفه در کار يا معضلات کارگري يا هر دليل ديگري که در حقيقت خارج از کنترل بوده </w:t>
      </w:r>
      <w:r w:rsidR="007A0C54" w:rsidRPr="006F0B8E">
        <w:rPr>
          <w:rFonts w:ascii="Zar" w:hAnsi="Zar"/>
          <w:b/>
          <w:sz w:val="26"/>
          <w:rtl/>
          <w:lang w:bidi="fa-IR"/>
        </w:rPr>
        <w:t>يا مواردي از اين دست باشد .</w:t>
      </w:r>
    </w:p>
    <w:p w14:paraId="12CFD782" w14:textId="03797E60" w:rsidR="00F0201B" w:rsidRPr="006F0B8E" w:rsidRDefault="00F0201B" w:rsidP="002C4D88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تبصره : تشخيص </w:t>
      </w:r>
      <w:r w:rsidR="00917F6F" w:rsidRPr="006F0B8E">
        <w:rPr>
          <w:rFonts w:ascii="Zar" w:hAnsi="Zar" w:hint="cs"/>
          <w:b/>
          <w:sz w:val="26"/>
          <w:rtl/>
          <w:lang w:bidi="fa-IR"/>
        </w:rPr>
        <w:t>موارد اضطراري</w:t>
      </w:r>
      <w:r w:rsidRPr="006F0B8E">
        <w:rPr>
          <w:rFonts w:ascii="Zar" w:hAnsi="Zar"/>
          <w:b/>
          <w:sz w:val="26"/>
          <w:rtl/>
          <w:lang w:bidi="fa-IR"/>
        </w:rPr>
        <w:t xml:space="preserve"> بعهده ه</w:t>
      </w:r>
      <w:r w:rsidR="00030C24" w:rsidRPr="006F0B8E">
        <w:rPr>
          <w:rFonts w:ascii="Zar" w:hAnsi="Zar"/>
          <w:b/>
          <w:sz w:val="26"/>
          <w:rtl/>
          <w:lang w:bidi="fa-IR"/>
        </w:rPr>
        <w:t>ي</w:t>
      </w:r>
      <w:r w:rsidR="00030C24" w:rsidRPr="006F0B8E">
        <w:rPr>
          <w:rFonts w:ascii="Zar" w:hAnsi="Zar" w:hint="cs"/>
          <w:b/>
          <w:sz w:val="26"/>
          <w:rtl/>
          <w:lang w:bidi="fa-IR"/>
        </w:rPr>
        <w:t>ا</w:t>
      </w:r>
      <w:r w:rsidR="00A66A51" w:rsidRPr="006F0B8E">
        <w:rPr>
          <w:rFonts w:ascii="Zar" w:hAnsi="Zar"/>
          <w:b/>
          <w:sz w:val="26"/>
          <w:rtl/>
          <w:lang w:bidi="fa-IR"/>
        </w:rPr>
        <w:t>تي متشكل از نماينده كارفرما،</w:t>
      </w:r>
      <w:r w:rsidRPr="006F0B8E">
        <w:rPr>
          <w:rFonts w:ascii="Zar" w:hAnsi="Zar"/>
          <w:b/>
          <w:sz w:val="26"/>
          <w:rtl/>
          <w:lang w:bidi="fa-IR"/>
        </w:rPr>
        <w:t xml:space="preserve"> نماينده </w:t>
      </w:r>
      <w:r w:rsidR="00962225">
        <w:rPr>
          <w:rFonts w:ascii="Zar" w:hAnsi="Zar"/>
          <w:b/>
          <w:sz w:val="26"/>
          <w:rtl/>
          <w:lang w:bidi="fa-IR"/>
        </w:rPr>
        <w:t>مجري</w:t>
      </w:r>
      <w:r w:rsidRPr="006F0B8E">
        <w:rPr>
          <w:rFonts w:ascii="Zar" w:hAnsi="Zar"/>
          <w:b/>
          <w:sz w:val="26"/>
          <w:rtl/>
          <w:lang w:bidi="fa-IR"/>
        </w:rPr>
        <w:t xml:space="preserve"> و </w:t>
      </w:r>
      <w:r w:rsidR="005F3E5B" w:rsidRPr="006F0B8E">
        <w:rPr>
          <w:rFonts w:ascii="Zar" w:hAnsi="Zar"/>
          <w:b/>
          <w:sz w:val="26"/>
          <w:rtl/>
          <w:lang w:bidi="fa-IR"/>
        </w:rPr>
        <w:t>داور</w:t>
      </w:r>
      <w:r w:rsidRPr="006F0B8E">
        <w:rPr>
          <w:rFonts w:ascii="Zar" w:hAnsi="Zar"/>
          <w:b/>
          <w:sz w:val="26"/>
          <w:rtl/>
          <w:lang w:bidi="fa-IR"/>
        </w:rPr>
        <w:t xml:space="preserve"> مرضي الطرفين خواهد بود .</w:t>
      </w:r>
    </w:p>
    <w:p w14:paraId="4A8B59BD" w14:textId="77777777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5EFE7463" w14:textId="4C96BFD7" w:rsidR="00735774" w:rsidRPr="006F0B8E" w:rsidRDefault="00030C24" w:rsidP="00A5699C">
      <w:pPr>
        <w:jc w:val="both"/>
        <w:rPr>
          <w:b/>
          <w:bCs/>
          <w:sz w:val="26"/>
          <w:lang w:bidi="fa-IR"/>
        </w:rPr>
      </w:pPr>
      <w:r w:rsidRPr="006F0B8E">
        <w:rPr>
          <w:rFonts w:ascii="Zar" w:hAnsi="Zar" w:hint="cs"/>
          <w:b/>
          <w:sz w:val="26"/>
          <w:rtl/>
          <w:lang w:bidi="fa-IR"/>
        </w:rPr>
        <w:t xml:space="preserve">ماده </w:t>
      </w:r>
      <w:r w:rsidR="00A5699C">
        <w:rPr>
          <w:rFonts w:ascii="Zar" w:hAnsi="Zar" w:hint="cs"/>
          <w:b/>
          <w:sz w:val="26"/>
          <w:rtl/>
          <w:lang w:bidi="fa-IR"/>
        </w:rPr>
        <w:t>8</w:t>
      </w:r>
      <w:r w:rsidR="00735774" w:rsidRPr="006F0B8E">
        <w:rPr>
          <w:rFonts w:ascii="Zar" w:hAnsi="Zar" w:hint="cs"/>
          <w:b/>
          <w:sz w:val="26"/>
          <w:rtl/>
          <w:lang w:bidi="fa-IR"/>
        </w:rPr>
        <w:t>- مرجع حل اختلاف:</w:t>
      </w:r>
    </w:p>
    <w:p w14:paraId="62C3D3CD" w14:textId="1CC17071" w:rsidR="00735774" w:rsidRPr="006F0B8E" w:rsidRDefault="00735774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 w:hint="cs"/>
          <w:b/>
          <w:sz w:val="26"/>
          <w:rtl/>
          <w:lang w:bidi="fa-IR"/>
        </w:rPr>
        <w:tab/>
        <w:t xml:space="preserve">در صورت بروز هرگونه اختلاف در اجراي </w:t>
      </w:r>
      <w:r w:rsidR="00330659">
        <w:rPr>
          <w:rFonts w:ascii="Zar" w:hAnsi="Zar" w:hint="cs"/>
          <w:b/>
          <w:sz w:val="26"/>
          <w:rtl/>
          <w:lang w:bidi="fa-IR"/>
        </w:rPr>
        <w:t>توافق‌نامه</w:t>
      </w:r>
      <w:r w:rsidRPr="006F0B8E">
        <w:rPr>
          <w:rFonts w:ascii="Zar" w:hAnsi="Zar" w:hint="cs"/>
          <w:b/>
          <w:sz w:val="26"/>
          <w:rtl/>
          <w:lang w:bidi="fa-IR"/>
        </w:rPr>
        <w:t xml:space="preserve"> در صورتي كه موضوع از طريق مذاكرات في مابين حل و فصل نگردد ابتدا به داور مرضي الطرفين و سپس و در صورت عدم حل مسئله به مراجع ذيصلاح قضايي ارجاع داده خواهد شد.</w:t>
      </w:r>
    </w:p>
    <w:p w14:paraId="0DA15783" w14:textId="77777777" w:rsidR="00735774" w:rsidRPr="006F0B8E" w:rsidRDefault="00735774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p w14:paraId="18B89ED7" w14:textId="77777777" w:rsidR="000B4556" w:rsidRDefault="000B4556">
      <w:pPr>
        <w:bidi w:val="0"/>
        <w:rPr>
          <w:rFonts w:ascii="Zar" w:hAnsi="Zar"/>
          <w:b/>
          <w:sz w:val="26"/>
          <w:rtl/>
          <w:lang w:bidi="fa-IR"/>
        </w:rPr>
      </w:pPr>
      <w:r>
        <w:rPr>
          <w:rFonts w:ascii="Zar" w:hAnsi="Zar"/>
          <w:b/>
          <w:sz w:val="26"/>
          <w:rtl/>
          <w:lang w:bidi="fa-IR"/>
        </w:rPr>
        <w:br w:type="page"/>
      </w:r>
    </w:p>
    <w:p w14:paraId="01A6EF9F" w14:textId="025F2FC7" w:rsidR="00735774" w:rsidRPr="006F0B8E" w:rsidRDefault="00735774" w:rsidP="00A5699C">
      <w:pPr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 w:hint="cs"/>
          <w:b/>
          <w:sz w:val="26"/>
          <w:rtl/>
          <w:lang w:bidi="fa-IR"/>
        </w:rPr>
        <w:t xml:space="preserve">ماده </w:t>
      </w:r>
      <w:r w:rsidR="00A5699C">
        <w:rPr>
          <w:rFonts w:ascii="Zar" w:hAnsi="Zar" w:hint="cs"/>
          <w:b/>
          <w:sz w:val="26"/>
          <w:rtl/>
          <w:lang w:bidi="fa-IR"/>
        </w:rPr>
        <w:t>9</w:t>
      </w:r>
      <w:r w:rsidRPr="006F0B8E">
        <w:rPr>
          <w:rFonts w:ascii="Zar" w:hAnsi="Zar" w:hint="cs"/>
          <w:b/>
          <w:sz w:val="26"/>
          <w:rtl/>
          <w:lang w:bidi="fa-IR"/>
        </w:rPr>
        <w:t>- اقامتگاه:</w:t>
      </w:r>
    </w:p>
    <w:p w14:paraId="7C434E9F" w14:textId="4FEC066B" w:rsidR="00735774" w:rsidRPr="006F0B8E" w:rsidRDefault="00735774" w:rsidP="00872796">
      <w:pPr>
        <w:ind w:firstLine="284"/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 w:hint="cs"/>
          <w:b/>
          <w:sz w:val="26"/>
          <w:rtl/>
          <w:lang w:bidi="fa-IR"/>
        </w:rPr>
        <w:t xml:space="preserve">اقامتگاه طرفين همان است كه در اين </w:t>
      </w:r>
      <w:r w:rsidR="00330659">
        <w:rPr>
          <w:rFonts w:ascii="Zar" w:hAnsi="Zar" w:hint="cs"/>
          <w:b/>
          <w:sz w:val="26"/>
          <w:rtl/>
          <w:lang w:bidi="fa-IR"/>
        </w:rPr>
        <w:t>توافق‌نامه</w:t>
      </w:r>
      <w:r w:rsidRPr="006F0B8E">
        <w:rPr>
          <w:rFonts w:ascii="Zar" w:hAnsi="Zar" w:hint="cs"/>
          <w:b/>
          <w:sz w:val="26"/>
          <w:rtl/>
          <w:lang w:bidi="fa-IR"/>
        </w:rPr>
        <w:t xml:space="preserve"> آمده است و در صورت تغيير نشاني هريك از طرفين مراتب را بايد ظرف مدت 48 ساعت كتبا به طرف ديگر اطلاع دهند. در غير اينصورت مكاتبات و اخطاريه ها به آخرين نشاني اعلام شده ارسال و ابلاغ شده تلقي خواهد شد. </w:t>
      </w:r>
    </w:p>
    <w:p w14:paraId="3D2C1BE1" w14:textId="507E8281" w:rsidR="00F0201B" w:rsidRPr="006F0B8E" w:rsidRDefault="00F0201B" w:rsidP="003C0144">
      <w:pPr>
        <w:ind w:firstLine="284"/>
        <w:jc w:val="both"/>
        <w:rPr>
          <w:rFonts w:ascii="Zar" w:hAnsi="Zar"/>
          <w:b/>
          <w:bCs/>
          <w:sz w:val="26"/>
          <w:rtl/>
          <w:lang w:bidi="fa-IR"/>
        </w:rPr>
      </w:pPr>
      <w:r w:rsidRPr="006F0B8E">
        <w:rPr>
          <w:rFonts w:ascii="Zar" w:hAnsi="Zar"/>
          <w:b/>
          <w:sz w:val="26"/>
          <w:rtl/>
          <w:lang w:bidi="fa-IR"/>
        </w:rPr>
        <w:t xml:space="preserve">اين </w:t>
      </w:r>
      <w:r w:rsidR="00330659">
        <w:rPr>
          <w:rFonts w:ascii="Zar" w:hAnsi="Zar"/>
          <w:b/>
          <w:sz w:val="26"/>
          <w:rtl/>
          <w:lang w:bidi="fa-IR"/>
        </w:rPr>
        <w:t>توافق‌نامه</w:t>
      </w:r>
      <w:r w:rsidRPr="006F0B8E">
        <w:rPr>
          <w:rFonts w:ascii="Zar" w:hAnsi="Zar"/>
          <w:b/>
          <w:sz w:val="26"/>
          <w:rtl/>
          <w:lang w:bidi="fa-IR"/>
        </w:rPr>
        <w:t xml:space="preserve"> در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</w:t>
      </w:r>
      <w:r w:rsidR="006C56FE">
        <w:rPr>
          <w:rFonts w:ascii="Zar" w:hAnsi="Zar" w:hint="cs"/>
          <w:b/>
          <w:sz w:val="26"/>
          <w:rtl/>
          <w:lang w:bidi="fa-IR"/>
        </w:rPr>
        <w:t>نه</w:t>
      </w:r>
      <w:r w:rsidR="00735774" w:rsidRPr="006F0B8E">
        <w:rPr>
          <w:rFonts w:ascii="Zar" w:hAnsi="Zar"/>
          <w:b/>
          <w:sz w:val="26"/>
          <w:rtl/>
          <w:lang w:bidi="fa-IR"/>
        </w:rPr>
        <w:t xml:space="preserve"> ماده 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و </w:t>
      </w:r>
      <w:r w:rsidRPr="006F0B8E">
        <w:rPr>
          <w:rFonts w:ascii="Zar" w:hAnsi="Zar"/>
          <w:b/>
          <w:sz w:val="26"/>
          <w:rtl/>
          <w:lang w:bidi="fa-IR"/>
        </w:rPr>
        <w:t>دو نسخه تنظيم و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به مهر و امضاء طرفين </w:t>
      </w:r>
      <w:r w:rsidR="00330659">
        <w:rPr>
          <w:rFonts w:ascii="Zar" w:hAnsi="Zar" w:hint="cs"/>
          <w:b/>
          <w:sz w:val="26"/>
          <w:rtl/>
          <w:lang w:bidi="fa-IR"/>
        </w:rPr>
        <w:t>توافق‌نامه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 رسيده</w:t>
      </w:r>
      <w:r w:rsidR="00735774" w:rsidRPr="006F0B8E">
        <w:rPr>
          <w:rFonts w:ascii="Zar" w:hAnsi="Zar"/>
          <w:b/>
          <w:sz w:val="26"/>
          <w:rtl/>
          <w:lang w:bidi="fa-IR"/>
        </w:rPr>
        <w:t xml:space="preserve"> 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و </w:t>
      </w:r>
      <w:r w:rsidRPr="006F0B8E">
        <w:rPr>
          <w:rFonts w:ascii="Zar" w:hAnsi="Zar"/>
          <w:b/>
          <w:sz w:val="26"/>
          <w:rtl/>
          <w:lang w:bidi="fa-IR"/>
        </w:rPr>
        <w:t>مبادله گرديد</w:t>
      </w:r>
      <w:r w:rsidR="00735774" w:rsidRPr="006F0B8E">
        <w:rPr>
          <w:rFonts w:ascii="Zar" w:hAnsi="Zar" w:hint="cs"/>
          <w:b/>
          <w:sz w:val="26"/>
          <w:rtl/>
          <w:lang w:bidi="fa-IR"/>
        </w:rPr>
        <w:t xml:space="preserve">. </w:t>
      </w:r>
      <w:r w:rsidRPr="006F0B8E">
        <w:rPr>
          <w:rFonts w:ascii="Zar" w:hAnsi="Zar"/>
          <w:b/>
          <w:sz w:val="26"/>
          <w:rtl/>
          <w:lang w:bidi="fa-IR"/>
        </w:rPr>
        <w:t>كليه نسخ آن داراي ارزش واعتبار يكسان ميباشد.</w:t>
      </w:r>
    </w:p>
    <w:p w14:paraId="60365E54" w14:textId="77777777" w:rsidR="00F0201B" w:rsidRPr="006F0B8E" w:rsidRDefault="00F0201B" w:rsidP="006F0B8E">
      <w:pPr>
        <w:jc w:val="both"/>
        <w:rPr>
          <w:rFonts w:ascii="Zar" w:hAnsi="Zar"/>
          <w:b/>
          <w:bCs/>
          <w:sz w:val="26"/>
          <w:rtl/>
          <w:lang w:bidi="fa-IR"/>
        </w:rPr>
      </w:pP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623"/>
        <w:gridCol w:w="4619"/>
      </w:tblGrid>
      <w:tr w:rsidR="00735774" w:rsidRPr="006F0B8E" w14:paraId="1B3C36D4" w14:textId="77777777" w:rsidTr="006F0B8E">
        <w:trPr>
          <w:jc w:val="center"/>
        </w:trPr>
        <w:tc>
          <w:tcPr>
            <w:tcW w:w="4927" w:type="dxa"/>
            <w:shd w:val="clear" w:color="auto" w:fill="auto"/>
          </w:tcPr>
          <w:p w14:paraId="20CDA352" w14:textId="3309B4E2" w:rsidR="00735774" w:rsidRDefault="00323318" w:rsidP="006F0B8E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sz w:val="26"/>
                <w:rtl/>
                <w:lang w:bidi="fa-IR"/>
              </w:rPr>
              <w:t>.....</w:t>
            </w:r>
          </w:p>
          <w:p w14:paraId="0BFF3C5C" w14:textId="166D0E75" w:rsidR="00735774" w:rsidRPr="006F0B8E" w:rsidRDefault="00A5699C" w:rsidP="00A5699C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sz w:val="26"/>
                <w:rtl/>
                <w:lang w:bidi="fa-IR"/>
              </w:rPr>
              <w:t xml:space="preserve"> </w:t>
            </w:r>
            <w:r w:rsidR="00735774" w:rsidRPr="006F0B8E">
              <w:rPr>
                <w:rFonts w:hint="cs"/>
                <w:b/>
                <w:sz w:val="26"/>
                <w:rtl/>
                <w:lang w:bidi="fa-IR"/>
              </w:rPr>
              <w:t>(كارفرما)</w:t>
            </w:r>
          </w:p>
        </w:tc>
        <w:tc>
          <w:tcPr>
            <w:tcW w:w="4927" w:type="dxa"/>
            <w:shd w:val="clear" w:color="auto" w:fill="auto"/>
          </w:tcPr>
          <w:p w14:paraId="59BB5868" w14:textId="5682216E" w:rsidR="00735774" w:rsidRPr="006F0B8E" w:rsidRDefault="0007631C" w:rsidP="006F0B8E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>
              <w:rPr>
                <w:rFonts w:hint="cs"/>
                <w:b/>
                <w:sz w:val="26"/>
                <w:rtl/>
                <w:lang w:bidi="fa-IR"/>
              </w:rPr>
              <w:t>...</w:t>
            </w:r>
          </w:p>
          <w:p w14:paraId="033B7676" w14:textId="6701217A" w:rsidR="00735774" w:rsidRPr="006F0B8E" w:rsidRDefault="00735774" w:rsidP="006F0B8E">
            <w:pPr>
              <w:jc w:val="center"/>
              <w:rPr>
                <w:b/>
                <w:bCs/>
                <w:sz w:val="26"/>
                <w:rtl/>
                <w:lang w:bidi="fa-IR"/>
              </w:rPr>
            </w:pPr>
            <w:r w:rsidRPr="006F0B8E">
              <w:rPr>
                <w:rFonts w:hint="cs"/>
                <w:b/>
                <w:sz w:val="26"/>
                <w:rtl/>
                <w:lang w:bidi="fa-IR"/>
              </w:rPr>
              <w:t>(</w:t>
            </w:r>
            <w:r w:rsidR="00962225">
              <w:rPr>
                <w:rFonts w:hint="cs"/>
                <w:b/>
                <w:sz w:val="26"/>
                <w:rtl/>
                <w:lang w:bidi="fa-IR"/>
              </w:rPr>
              <w:t>مجري</w:t>
            </w:r>
            <w:r w:rsidRPr="006F0B8E">
              <w:rPr>
                <w:rFonts w:hint="cs"/>
                <w:b/>
                <w:sz w:val="26"/>
                <w:rtl/>
                <w:lang w:bidi="fa-IR"/>
              </w:rPr>
              <w:t>)</w:t>
            </w:r>
          </w:p>
        </w:tc>
      </w:tr>
      <w:bookmarkEnd w:id="0"/>
      <w:bookmarkEnd w:id="1"/>
      <w:bookmarkEnd w:id="2"/>
    </w:tbl>
    <w:p w14:paraId="17E0EBD4" w14:textId="77777777" w:rsidR="002916DA" w:rsidRDefault="002916DA">
      <w:pPr>
        <w:bidi w:val="0"/>
        <w:rPr>
          <w:b/>
          <w:bCs/>
          <w:lang w:bidi="fa-IR"/>
        </w:rPr>
      </w:pPr>
      <w:r>
        <w:rPr>
          <w:b/>
          <w:rtl/>
          <w:lang w:bidi="fa-IR"/>
        </w:rPr>
        <w:br w:type="page"/>
      </w:r>
    </w:p>
    <w:p w14:paraId="449BED99" w14:textId="46161C04" w:rsidR="00FE7FFA" w:rsidRPr="0080461D" w:rsidRDefault="002916DA" w:rsidP="00466520">
      <w:pPr>
        <w:jc w:val="center"/>
        <w:rPr>
          <w:bCs/>
          <w:rtl/>
          <w:lang w:bidi="fa-IR"/>
        </w:rPr>
      </w:pPr>
      <w:r w:rsidRPr="0080461D">
        <w:rPr>
          <w:rFonts w:hint="cs"/>
          <w:bCs/>
          <w:rtl/>
          <w:lang w:bidi="fa-IR"/>
        </w:rPr>
        <w:t>پيوست شماره يك</w:t>
      </w:r>
    </w:p>
    <w:p w14:paraId="2C990BF8" w14:textId="7241B3A2" w:rsidR="002916DA" w:rsidRPr="0080461D" w:rsidRDefault="002916DA" w:rsidP="002916DA">
      <w:pPr>
        <w:jc w:val="center"/>
        <w:rPr>
          <w:bCs/>
          <w:rtl/>
          <w:lang w:bidi="fa-IR"/>
        </w:rPr>
      </w:pPr>
      <w:r w:rsidRPr="0080461D">
        <w:rPr>
          <w:rFonts w:hint="cs"/>
          <w:bCs/>
          <w:rtl/>
          <w:lang w:bidi="fa-IR"/>
        </w:rPr>
        <w:t>شرح خدمات و تعهدات موضوع توافق‌نامه</w:t>
      </w:r>
    </w:p>
    <w:p w14:paraId="6F7587E2" w14:textId="77777777" w:rsidR="006846AF" w:rsidRDefault="006846AF" w:rsidP="006846AF">
      <w:pPr>
        <w:jc w:val="both"/>
        <w:rPr>
          <w:b/>
          <w:bCs/>
          <w:rtl/>
          <w:lang w:bidi="fa-IR"/>
        </w:rPr>
      </w:pPr>
    </w:p>
    <w:p w14:paraId="0AEAD2D4" w14:textId="742F0CA2" w:rsidR="006846AF" w:rsidRPr="0080461D" w:rsidRDefault="006846AF" w:rsidP="006846AF">
      <w:pPr>
        <w:jc w:val="both"/>
        <w:rPr>
          <w:rtl/>
          <w:lang w:bidi="fa-IR"/>
        </w:rPr>
      </w:pPr>
      <w:r w:rsidRPr="0080461D">
        <w:rPr>
          <w:rFonts w:hint="cs"/>
          <w:rtl/>
          <w:lang w:bidi="fa-IR"/>
        </w:rPr>
        <w:t>هدف از ارائه خدمات مجري:</w:t>
      </w:r>
    </w:p>
    <w:p w14:paraId="0A86E5EB" w14:textId="6E7B82D0" w:rsidR="006846AF" w:rsidRDefault="0007631C" w:rsidP="006846AF">
      <w:pPr>
        <w:pStyle w:val="ListParagraph"/>
        <w:numPr>
          <w:ilvl w:val="0"/>
          <w:numId w:val="39"/>
        </w:numPr>
        <w:jc w:val="both"/>
        <w:rPr>
          <w:b/>
          <w:bCs/>
          <w:lang w:bidi="fa-IR"/>
        </w:rPr>
      </w:pPr>
      <w:r>
        <w:rPr>
          <w:rFonts w:hint="cs"/>
          <w:b/>
          <w:rtl/>
          <w:lang w:bidi="fa-IR"/>
        </w:rPr>
        <w:t>..</w:t>
      </w:r>
      <w:r w:rsidR="006846AF" w:rsidRPr="006846AF">
        <w:rPr>
          <w:b/>
          <w:rtl/>
          <w:lang w:bidi="fa-IR"/>
        </w:rPr>
        <w:t>.</w:t>
      </w:r>
    </w:p>
    <w:p w14:paraId="4D153F24" w14:textId="77777777" w:rsidR="006846AF" w:rsidRDefault="006846AF" w:rsidP="006846AF">
      <w:pPr>
        <w:jc w:val="both"/>
        <w:rPr>
          <w:b/>
          <w:bCs/>
          <w:rtl/>
          <w:lang w:bidi="fa-IR"/>
        </w:rPr>
      </w:pPr>
    </w:p>
    <w:p w14:paraId="2C8B2620" w14:textId="1046BEE6" w:rsidR="006846AF" w:rsidRPr="0080461D" w:rsidRDefault="006846AF" w:rsidP="006846AF">
      <w:pPr>
        <w:jc w:val="both"/>
        <w:rPr>
          <w:rtl/>
          <w:lang w:bidi="fa-IR"/>
        </w:rPr>
      </w:pPr>
      <w:r w:rsidRPr="0080461D">
        <w:rPr>
          <w:rFonts w:hint="cs"/>
          <w:rtl/>
          <w:lang w:bidi="fa-IR"/>
        </w:rPr>
        <w:t>روش پيشبرد كار مجري:</w:t>
      </w:r>
    </w:p>
    <w:p w14:paraId="6CD7439E" w14:textId="7234FCD9" w:rsidR="0056042B" w:rsidRPr="0056042B" w:rsidRDefault="006846AF" w:rsidP="0007631C">
      <w:pPr>
        <w:pStyle w:val="ListParagraph"/>
        <w:numPr>
          <w:ilvl w:val="0"/>
          <w:numId w:val="39"/>
        </w:numPr>
        <w:jc w:val="both"/>
        <w:rPr>
          <w:sz w:val="26"/>
          <w:rtl/>
          <w:lang w:bidi="fa-IR"/>
        </w:rPr>
      </w:pPr>
      <w:r w:rsidRPr="0080461D">
        <w:rPr>
          <w:rFonts w:hint="cs"/>
          <w:rtl/>
          <w:lang w:bidi="fa-IR"/>
        </w:rPr>
        <w:t xml:space="preserve">مجري متعهد </w:t>
      </w:r>
      <w:r w:rsidRPr="0080461D">
        <w:rPr>
          <w:rFonts w:hint="eastAsia"/>
          <w:rtl/>
          <w:lang w:bidi="fa-IR"/>
        </w:rPr>
        <w:t>مي‌گردد</w:t>
      </w:r>
      <w:r w:rsidRPr="0080461D">
        <w:rPr>
          <w:rFonts w:hint="cs"/>
          <w:rtl/>
          <w:lang w:bidi="fa-IR"/>
        </w:rPr>
        <w:t xml:space="preserve"> </w:t>
      </w:r>
      <w:r w:rsidR="0007631C">
        <w:rPr>
          <w:rFonts w:hint="cs"/>
          <w:rtl/>
          <w:lang w:bidi="fa-IR"/>
        </w:rPr>
        <w:t>...</w:t>
      </w:r>
      <w:r w:rsidR="0056042B">
        <w:rPr>
          <w:rFonts w:hint="cs"/>
          <w:sz w:val="26"/>
          <w:rtl/>
          <w:lang w:bidi="fa-IR"/>
        </w:rPr>
        <w:t>.</w:t>
      </w:r>
    </w:p>
    <w:sectPr w:rsidR="0056042B" w:rsidRPr="0056042B" w:rsidSect="00A5699C">
      <w:footerReference w:type="default" r:id="rId8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2E417" w14:textId="77777777" w:rsidR="00285326" w:rsidRDefault="00285326">
      <w:r>
        <w:separator/>
      </w:r>
    </w:p>
  </w:endnote>
  <w:endnote w:type="continuationSeparator" w:id="0">
    <w:p w14:paraId="2C838F65" w14:textId="77777777" w:rsidR="00285326" w:rsidRDefault="002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j_Egyp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Borders>
        <w:top w:val="single" w:sz="18" w:space="0" w:color="auto"/>
      </w:tblBorders>
      <w:tblLook w:val="0000" w:firstRow="0" w:lastRow="0" w:firstColumn="0" w:lastColumn="0" w:noHBand="0" w:noVBand="0"/>
    </w:tblPr>
    <w:tblGrid>
      <w:gridCol w:w="1296"/>
      <w:gridCol w:w="1948"/>
      <w:gridCol w:w="5998"/>
    </w:tblGrid>
    <w:tr w:rsidR="00035506" w14:paraId="68C3166E" w14:textId="77777777" w:rsidTr="00A5699C">
      <w:trPr>
        <w:cantSplit/>
        <w:jc w:val="right"/>
      </w:trPr>
      <w:tc>
        <w:tcPr>
          <w:tcW w:w="701" w:type="pct"/>
          <w:vAlign w:val="center"/>
        </w:tcPr>
        <w:p w14:paraId="6CC21ECD" w14:textId="77777777" w:rsidR="00035506" w:rsidRPr="00DF7CC3" w:rsidRDefault="00035506">
          <w:pPr>
            <w:pStyle w:val="Footer"/>
            <w:rPr>
              <w:b/>
              <w:bCs/>
              <w:szCs w:val="22"/>
              <w:rtl/>
              <w:lang w:bidi="fa-IR"/>
            </w:rPr>
          </w:pPr>
          <w:r w:rsidRPr="00DF7CC3">
            <w:rPr>
              <w:b/>
              <w:szCs w:val="22"/>
              <w:rtl/>
              <w:lang w:bidi="fa-IR"/>
            </w:rPr>
            <w:t xml:space="preserve">صفحه : </w:t>
          </w:r>
          <w:r w:rsidRPr="00DF7CC3">
            <w:rPr>
              <w:rStyle w:val="PageNumber"/>
              <w:bCs/>
              <w:szCs w:val="22"/>
              <w:rtl/>
              <w:lang w:bidi="fa-IR"/>
            </w:rPr>
            <w:fldChar w:fldCharType="begin"/>
          </w:r>
          <w:r w:rsidRPr="00DF7CC3">
            <w:rPr>
              <w:rStyle w:val="PageNumber"/>
              <w:szCs w:val="22"/>
              <w:lang w:bidi="fa-IR"/>
            </w:rPr>
            <w:instrText>PAGE</w:instrText>
          </w:r>
          <w:r w:rsidRPr="00DF7CC3">
            <w:rPr>
              <w:rStyle w:val="PageNumber"/>
              <w:bCs/>
              <w:szCs w:val="22"/>
              <w:rtl/>
              <w:lang w:bidi="fa-IR"/>
            </w:rPr>
            <w:fldChar w:fldCharType="separate"/>
          </w:r>
          <w:r w:rsidR="009732B1">
            <w:rPr>
              <w:rStyle w:val="PageNumber"/>
              <w:bCs/>
              <w:noProof/>
              <w:szCs w:val="22"/>
              <w:rtl/>
              <w:lang w:bidi="fa-IR"/>
            </w:rPr>
            <w:t>6</w:t>
          </w:r>
          <w:r w:rsidRPr="00DF7CC3">
            <w:rPr>
              <w:rStyle w:val="PageNumber"/>
              <w:bCs/>
              <w:szCs w:val="22"/>
              <w:rtl/>
              <w:lang w:bidi="fa-IR"/>
            </w:rPr>
            <w:fldChar w:fldCharType="end"/>
          </w:r>
        </w:p>
      </w:tc>
      <w:tc>
        <w:tcPr>
          <w:tcW w:w="1054" w:type="pct"/>
          <w:vAlign w:val="center"/>
        </w:tcPr>
        <w:p w14:paraId="6E249A07" w14:textId="77777777" w:rsidR="00035506" w:rsidRDefault="00035506">
          <w:pPr>
            <w:pStyle w:val="Footer"/>
            <w:rPr>
              <w:b/>
              <w:bCs/>
              <w:rtl/>
              <w:lang w:bidi="fa-IR"/>
            </w:rPr>
          </w:pPr>
        </w:p>
      </w:tc>
      <w:tc>
        <w:tcPr>
          <w:tcW w:w="3245" w:type="pct"/>
        </w:tcPr>
        <w:p w14:paraId="0D35EC9E" w14:textId="6E26643B" w:rsidR="00035506" w:rsidRPr="00DF7CC3" w:rsidRDefault="00A5699C" w:rsidP="0051737A">
          <w:pPr>
            <w:pStyle w:val="Footer"/>
            <w:rPr>
              <w:b/>
              <w:bCs/>
              <w:sz w:val="20"/>
              <w:szCs w:val="22"/>
              <w:rtl/>
              <w:lang w:bidi="fa-IR"/>
            </w:rPr>
          </w:pPr>
          <w:r>
            <w:rPr>
              <w:b/>
              <w:sz w:val="20"/>
              <w:szCs w:val="22"/>
              <w:rtl/>
              <w:lang w:bidi="fa-IR"/>
            </w:rPr>
            <w:t>توافق‌نامه مشاوره فني در حوزه فناوري اطلاعات</w:t>
          </w:r>
        </w:p>
      </w:tc>
    </w:tr>
  </w:tbl>
  <w:p w14:paraId="1F405A2C" w14:textId="77777777" w:rsidR="00035506" w:rsidRDefault="00035506">
    <w:pPr>
      <w:pStyle w:val="Footer"/>
      <w:rPr>
        <w:rFonts w:cs="MS Sans Serif"/>
        <w:sz w:val="2"/>
        <w:szCs w:val="2"/>
        <w:rtl/>
        <w:lang w:bidi="fa-IR"/>
      </w:rPr>
    </w:pPr>
  </w:p>
  <w:p w14:paraId="02D00628" w14:textId="77777777" w:rsidR="00035506" w:rsidRDefault="00035506">
    <w:pPr>
      <w:pStyle w:val="Footer"/>
      <w:rPr>
        <w:rFonts w:cs="MS Sans Serif"/>
        <w:sz w:val="8"/>
        <w:szCs w:val="8"/>
        <w:lang w:bidi="fa-IR"/>
      </w:rPr>
    </w:pPr>
  </w:p>
  <w:p w14:paraId="0188DA8B" w14:textId="77777777" w:rsidR="00035506" w:rsidRDefault="00035506">
    <w:pPr>
      <w:rPr>
        <w:lang w:bidi="fa-IR"/>
      </w:rPr>
    </w:pPr>
  </w:p>
  <w:p w14:paraId="7A34A7D7" w14:textId="77777777" w:rsidR="00035506" w:rsidRDefault="00035506">
    <w:pPr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9CCD3" w14:textId="77777777" w:rsidR="00285326" w:rsidRDefault="00285326">
      <w:r>
        <w:separator/>
      </w:r>
    </w:p>
  </w:footnote>
  <w:footnote w:type="continuationSeparator" w:id="0">
    <w:p w14:paraId="5FA7BEE3" w14:textId="77777777" w:rsidR="00285326" w:rsidRDefault="0028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F1A"/>
    <w:multiLevelType w:val="hybridMultilevel"/>
    <w:tmpl w:val="8E48CFA2"/>
    <w:lvl w:ilvl="0" w:tplc="71F42E8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1512D84"/>
    <w:multiLevelType w:val="singleLevel"/>
    <w:tmpl w:val="BA0C0F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03782FA0"/>
    <w:multiLevelType w:val="multilevel"/>
    <w:tmpl w:val="F0385064"/>
    <w:lvl w:ilvl="0">
      <w:start w:val="5"/>
      <w:numFmt w:val="decimal"/>
      <w:lvlText w:val="%1-"/>
      <w:lvlJc w:val="left"/>
      <w:pPr>
        <w:tabs>
          <w:tab w:val="num" w:pos="510"/>
        </w:tabs>
        <w:ind w:left="510" w:right="510" w:hanging="510"/>
      </w:pPr>
      <w:rPr>
        <w:rFonts w:hint="cs"/>
      </w:rPr>
    </w:lvl>
    <w:lvl w:ilvl="1">
      <w:start w:val="2"/>
      <w:numFmt w:val="decimal"/>
      <w:lvlText w:val="%1-%2-"/>
      <w:lvlJc w:val="left"/>
      <w:pPr>
        <w:tabs>
          <w:tab w:val="num" w:pos="713"/>
        </w:tabs>
        <w:ind w:left="713" w:right="713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066"/>
        </w:tabs>
        <w:ind w:left="1066" w:right="1066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59"/>
        </w:tabs>
        <w:ind w:left="1059" w:right="1059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412"/>
        </w:tabs>
        <w:ind w:left="1412" w:right="1412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05"/>
        </w:tabs>
        <w:ind w:left="1405" w:right="1405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758"/>
        </w:tabs>
        <w:ind w:left="1758" w:right="1758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2111"/>
        </w:tabs>
        <w:ind w:left="2111" w:right="2111" w:hanging="216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2104"/>
        </w:tabs>
        <w:ind w:left="2104" w:right="2104" w:hanging="2160"/>
      </w:pPr>
      <w:rPr>
        <w:rFonts w:hint="cs"/>
      </w:rPr>
    </w:lvl>
  </w:abstractNum>
  <w:abstractNum w:abstractNumId="3">
    <w:nsid w:val="04474C0D"/>
    <w:multiLevelType w:val="hybridMultilevel"/>
    <w:tmpl w:val="1254869E"/>
    <w:lvl w:ilvl="0" w:tplc="920075A8">
      <w:start w:val="50"/>
      <w:numFmt w:val="bullet"/>
      <w:lvlText w:val="-"/>
      <w:lvlJc w:val="left"/>
      <w:pPr>
        <w:ind w:left="106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CD03DF4"/>
    <w:multiLevelType w:val="hybridMultilevel"/>
    <w:tmpl w:val="055A8B1A"/>
    <w:lvl w:ilvl="0" w:tplc="F3F0E5D0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FE4C8D"/>
    <w:multiLevelType w:val="hybridMultilevel"/>
    <w:tmpl w:val="242878B4"/>
    <w:lvl w:ilvl="0" w:tplc="B582B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4ECF"/>
    <w:multiLevelType w:val="hybridMultilevel"/>
    <w:tmpl w:val="44E8CF72"/>
    <w:lvl w:ilvl="0" w:tplc="349A628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2C16"/>
    <w:multiLevelType w:val="singleLevel"/>
    <w:tmpl w:val="011838D0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1AFE2628"/>
    <w:multiLevelType w:val="singleLevel"/>
    <w:tmpl w:val="736693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1DC12DD3"/>
    <w:multiLevelType w:val="singleLevel"/>
    <w:tmpl w:val="7F648D84"/>
    <w:lvl w:ilvl="0">
      <w:start w:val="4"/>
      <w:numFmt w:val="chosung"/>
      <w:lvlText w:val="-"/>
      <w:lvlJc w:val="left"/>
      <w:pPr>
        <w:tabs>
          <w:tab w:val="num" w:pos="644"/>
        </w:tabs>
        <w:ind w:left="644" w:hanging="360"/>
      </w:pPr>
      <w:rPr>
        <w:rFonts w:ascii="Times New Roman" w:cs="Times New Roman" w:hint="default"/>
      </w:rPr>
    </w:lvl>
  </w:abstractNum>
  <w:abstractNum w:abstractNumId="10">
    <w:nsid w:val="1EF6696A"/>
    <w:multiLevelType w:val="hybridMultilevel"/>
    <w:tmpl w:val="A75AA8AE"/>
    <w:lvl w:ilvl="0" w:tplc="CDB2B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93C26"/>
    <w:multiLevelType w:val="multilevel"/>
    <w:tmpl w:val="A26A2FF6"/>
    <w:lvl w:ilvl="0">
      <w:start w:val="4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785F91"/>
    <w:multiLevelType w:val="singleLevel"/>
    <w:tmpl w:val="011838D0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240F02FA"/>
    <w:multiLevelType w:val="multilevel"/>
    <w:tmpl w:val="5C0CCF56"/>
    <w:lvl w:ilvl="0">
      <w:start w:val="1"/>
      <w:numFmt w:val="bullet"/>
      <w:lvlText w:val="o"/>
      <w:lvlJc w:val="left"/>
      <w:pPr>
        <w:tabs>
          <w:tab w:val="num" w:pos="114"/>
        </w:tabs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700BE"/>
    <w:multiLevelType w:val="multilevel"/>
    <w:tmpl w:val="40B25FF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80"/>
        </w:tabs>
        <w:ind w:left="3280" w:hanging="2160"/>
      </w:pPr>
      <w:rPr>
        <w:rFonts w:hint="default"/>
      </w:rPr>
    </w:lvl>
  </w:abstractNum>
  <w:abstractNum w:abstractNumId="15">
    <w:nsid w:val="27440E8F"/>
    <w:multiLevelType w:val="hybridMultilevel"/>
    <w:tmpl w:val="2C0A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65B66"/>
    <w:multiLevelType w:val="singleLevel"/>
    <w:tmpl w:val="AEAA51D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7">
    <w:nsid w:val="331604F0"/>
    <w:multiLevelType w:val="multilevel"/>
    <w:tmpl w:val="152A477A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>
    <w:nsid w:val="35303C53"/>
    <w:multiLevelType w:val="multilevel"/>
    <w:tmpl w:val="0409001F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lvlText w:val="%1-%2-"/>
      <w:lvlJc w:val="center"/>
      <w:pPr>
        <w:tabs>
          <w:tab w:val="num" w:pos="792"/>
        </w:tabs>
        <w:ind w:right="792" w:hanging="432"/>
      </w:pPr>
    </w:lvl>
    <w:lvl w:ilvl="2">
      <w:start w:val="1"/>
      <w:numFmt w:val="decimal"/>
      <w:lvlText w:val="%1-%2-%3-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-%2-%3-%4-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-%2-%3-%4-%5-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-%2-%3-%4-%5-%6-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320"/>
        </w:tabs>
        <w:ind w:left="4320" w:hanging="1440"/>
      </w:pPr>
    </w:lvl>
  </w:abstractNum>
  <w:abstractNum w:abstractNumId="19">
    <w:nsid w:val="37EC2997"/>
    <w:multiLevelType w:val="multilevel"/>
    <w:tmpl w:val="0409001F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lvlText w:val="%1-%2-"/>
      <w:lvlJc w:val="center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-%2-%3-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-%2-%3-%4-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-%2-%3-%4-%5-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-%2-%3-%4-%5-%6-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320"/>
        </w:tabs>
        <w:ind w:left="4320" w:hanging="1440"/>
      </w:pPr>
    </w:lvl>
  </w:abstractNum>
  <w:abstractNum w:abstractNumId="20">
    <w:nsid w:val="3D0702BB"/>
    <w:multiLevelType w:val="multilevel"/>
    <w:tmpl w:val="B69E3DDA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sz w:val="26"/>
      </w:rPr>
    </w:lvl>
  </w:abstractNum>
  <w:abstractNum w:abstractNumId="21">
    <w:nsid w:val="44664314"/>
    <w:multiLevelType w:val="singleLevel"/>
    <w:tmpl w:val="1D56D1BC"/>
    <w:lvl w:ilvl="0">
      <w:numFmt w:val="chosung"/>
      <w:lvlText w:val="-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</w:abstractNum>
  <w:abstractNum w:abstractNumId="22">
    <w:nsid w:val="4A4C1110"/>
    <w:multiLevelType w:val="singleLevel"/>
    <w:tmpl w:val="011838D0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>
    <w:nsid w:val="4A600C7C"/>
    <w:multiLevelType w:val="hybridMultilevel"/>
    <w:tmpl w:val="5FD4A2AC"/>
    <w:lvl w:ilvl="0" w:tplc="43CA0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46159"/>
    <w:multiLevelType w:val="singleLevel"/>
    <w:tmpl w:val="A22262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25">
    <w:nsid w:val="4FBB7BED"/>
    <w:multiLevelType w:val="hybridMultilevel"/>
    <w:tmpl w:val="18FA8BBC"/>
    <w:lvl w:ilvl="0" w:tplc="CDB2B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F7813"/>
    <w:multiLevelType w:val="hybridMultilevel"/>
    <w:tmpl w:val="7D5A5D1A"/>
    <w:lvl w:ilvl="0" w:tplc="1E3C3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13D10"/>
    <w:multiLevelType w:val="hybridMultilevel"/>
    <w:tmpl w:val="B8B6C00A"/>
    <w:lvl w:ilvl="0" w:tplc="FED85458">
      <w:start w:val="1"/>
      <w:numFmt w:val="bullet"/>
      <w:lvlText w:val=""/>
      <w:lvlJc w:val="left"/>
      <w:pPr>
        <w:tabs>
          <w:tab w:val="num" w:pos="680"/>
        </w:tabs>
        <w:ind w:left="340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A331D"/>
    <w:multiLevelType w:val="hybridMultilevel"/>
    <w:tmpl w:val="5C0CCF56"/>
    <w:lvl w:ilvl="0" w:tplc="46E891BE">
      <w:start w:val="1"/>
      <w:numFmt w:val="bullet"/>
      <w:lvlText w:val="o"/>
      <w:lvlJc w:val="left"/>
      <w:pPr>
        <w:tabs>
          <w:tab w:val="num" w:pos="114"/>
        </w:tabs>
        <w:ind w:left="454" w:hanging="17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46581"/>
    <w:multiLevelType w:val="hybridMultilevel"/>
    <w:tmpl w:val="C298FAA8"/>
    <w:lvl w:ilvl="0" w:tplc="FED85458">
      <w:start w:val="1"/>
      <w:numFmt w:val="bullet"/>
      <w:lvlText w:val=""/>
      <w:lvlJc w:val="left"/>
      <w:pPr>
        <w:tabs>
          <w:tab w:val="num" w:pos="396"/>
        </w:tabs>
        <w:ind w:left="56" w:hanging="5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5D1E0E2D"/>
    <w:multiLevelType w:val="hybridMultilevel"/>
    <w:tmpl w:val="16F64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5E2773"/>
    <w:multiLevelType w:val="singleLevel"/>
    <w:tmpl w:val="2E642964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12A5F5F"/>
    <w:multiLevelType w:val="multilevel"/>
    <w:tmpl w:val="2DA2E42A"/>
    <w:lvl w:ilvl="0">
      <w:start w:val="5"/>
      <w:numFmt w:val="decimal"/>
      <w:lvlText w:val="%1ر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0"/>
      <w:numFmt w:val="decimal"/>
      <w:lvlText w:val="%1ر%2-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2">
      <w:start w:val="1"/>
      <w:numFmt w:val="decimal"/>
      <w:lvlText w:val="%1ر%2-%3.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3">
      <w:start w:val="1"/>
      <w:numFmt w:val="decimal"/>
      <w:lvlText w:val="%1ر%2-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lvlText w:val="%1ر%2-%3.%4.%5.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5">
      <w:start w:val="1"/>
      <w:numFmt w:val="decimal"/>
      <w:lvlText w:val="%1ر%2-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lvlText w:val="%1ر%2-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lvlText w:val="%1ر%2-%3.%4.%5.%6.%7.%8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8">
      <w:start w:val="1"/>
      <w:numFmt w:val="decimal"/>
      <w:lvlText w:val="%1ر%2-%3.%4.%5.%6.%7.%8.%9."/>
      <w:lvlJc w:val="left"/>
      <w:pPr>
        <w:tabs>
          <w:tab w:val="num" w:pos="3280"/>
        </w:tabs>
        <w:ind w:left="3280" w:hanging="2160"/>
      </w:pPr>
      <w:rPr>
        <w:rFonts w:hint="default"/>
      </w:rPr>
    </w:lvl>
  </w:abstractNum>
  <w:abstractNum w:abstractNumId="33">
    <w:nsid w:val="6760160D"/>
    <w:multiLevelType w:val="singleLevel"/>
    <w:tmpl w:val="736693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4">
    <w:nsid w:val="6C887F18"/>
    <w:multiLevelType w:val="hybridMultilevel"/>
    <w:tmpl w:val="BF92DA26"/>
    <w:lvl w:ilvl="0" w:tplc="8CB0E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F2A11"/>
    <w:multiLevelType w:val="singleLevel"/>
    <w:tmpl w:val="29A0574A"/>
    <w:lvl w:ilvl="0">
      <w:start w:val="1"/>
      <w:numFmt w:val="decimal"/>
      <w:lvlText w:val="%1-"/>
      <w:lvlJc w:val="left"/>
      <w:pPr>
        <w:tabs>
          <w:tab w:val="num" w:pos="510"/>
        </w:tabs>
        <w:ind w:right="510" w:hanging="360"/>
      </w:pPr>
      <w:rPr>
        <w:rFonts w:hint="default"/>
      </w:rPr>
    </w:lvl>
  </w:abstractNum>
  <w:abstractNum w:abstractNumId="36">
    <w:nsid w:val="7C906CEB"/>
    <w:multiLevelType w:val="multilevel"/>
    <w:tmpl w:val="0409001F"/>
    <w:lvl w:ilvl="0">
      <w:start w:val="1"/>
      <w:numFmt w:val="decimal"/>
      <w:lvlText w:val="%1-"/>
      <w:lvlJc w:val="center"/>
      <w:pPr>
        <w:tabs>
          <w:tab w:val="num" w:pos="648"/>
        </w:tabs>
        <w:ind w:right="360" w:hanging="72"/>
      </w:pPr>
    </w:lvl>
    <w:lvl w:ilvl="1">
      <w:start w:val="1"/>
      <w:numFmt w:val="decimal"/>
      <w:lvlText w:val="%1-%2-"/>
      <w:lvlJc w:val="center"/>
      <w:pPr>
        <w:tabs>
          <w:tab w:val="num" w:pos="792"/>
        </w:tabs>
        <w:ind w:right="792" w:hanging="432"/>
      </w:pPr>
    </w:lvl>
    <w:lvl w:ilvl="2">
      <w:start w:val="1"/>
      <w:numFmt w:val="decimal"/>
      <w:lvlText w:val="%1-%2-%3-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-%2-%3-%4-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-%2-%3-%4-%5-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-%2-%3-%4-%5-%6-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320"/>
        </w:tabs>
        <w:ind w:left="4320" w:hanging="1440"/>
      </w:pPr>
    </w:lvl>
  </w:abstractNum>
  <w:abstractNum w:abstractNumId="37">
    <w:nsid w:val="7F0A08F9"/>
    <w:multiLevelType w:val="hybridMultilevel"/>
    <w:tmpl w:val="39D61CF4"/>
    <w:lvl w:ilvl="0" w:tplc="D79E58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11"/>
  </w:num>
  <w:num w:numId="5">
    <w:abstractNumId w:val="9"/>
  </w:num>
  <w:num w:numId="6">
    <w:abstractNumId w:val="1"/>
  </w:num>
  <w:num w:numId="7">
    <w:abstractNumId w:val="35"/>
  </w:num>
  <w:num w:numId="8">
    <w:abstractNumId w:val="18"/>
  </w:num>
  <w:num w:numId="9">
    <w:abstractNumId w:val="36"/>
  </w:num>
  <w:num w:numId="10">
    <w:abstractNumId w:val="31"/>
  </w:num>
  <w:num w:numId="11">
    <w:abstractNumId w:val="19"/>
  </w:num>
  <w:num w:numId="12">
    <w:abstractNumId w:val="21"/>
  </w:num>
  <w:num w:numId="13">
    <w:abstractNumId w:val="24"/>
  </w:num>
  <w:num w:numId="14">
    <w:abstractNumId w:val="33"/>
  </w:num>
  <w:num w:numId="15">
    <w:abstractNumId w:val="8"/>
  </w:num>
  <w:num w:numId="16">
    <w:abstractNumId w:val="16"/>
  </w:num>
  <w:num w:numId="17">
    <w:abstractNumId w:val="12"/>
  </w:num>
  <w:num w:numId="18">
    <w:abstractNumId w:val="22"/>
  </w:num>
  <w:num w:numId="19">
    <w:abstractNumId w:val="7"/>
  </w:num>
  <w:num w:numId="20">
    <w:abstractNumId w:val="28"/>
  </w:num>
  <w:num w:numId="21">
    <w:abstractNumId w:val="13"/>
  </w:num>
  <w:num w:numId="22">
    <w:abstractNumId w:val="27"/>
  </w:num>
  <w:num w:numId="23">
    <w:abstractNumId w:val="29"/>
  </w:num>
  <w:num w:numId="24">
    <w:abstractNumId w:val="23"/>
  </w:num>
  <w:num w:numId="25">
    <w:abstractNumId w:val="25"/>
  </w:num>
  <w:num w:numId="26">
    <w:abstractNumId w:val="10"/>
  </w:num>
  <w:num w:numId="27">
    <w:abstractNumId w:val="0"/>
  </w:num>
  <w:num w:numId="28">
    <w:abstractNumId w:val="17"/>
  </w:num>
  <w:num w:numId="29">
    <w:abstractNumId w:val="26"/>
  </w:num>
  <w:num w:numId="30">
    <w:abstractNumId w:val="20"/>
  </w:num>
  <w:num w:numId="31">
    <w:abstractNumId w:val="4"/>
  </w:num>
  <w:num w:numId="32">
    <w:abstractNumId w:val="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4"/>
  </w:num>
  <w:num w:numId="36">
    <w:abstractNumId w:val="37"/>
  </w:num>
  <w:num w:numId="37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71"/>
    <w:rsid w:val="000030F0"/>
    <w:rsid w:val="00005945"/>
    <w:rsid w:val="00006CF8"/>
    <w:rsid w:val="00011DE3"/>
    <w:rsid w:val="00025322"/>
    <w:rsid w:val="00030C24"/>
    <w:rsid w:val="00031F15"/>
    <w:rsid w:val="00032D61"/>
    <w:rsid w:val="00034CA8"/>
    <w:rsid w:val="00035506"/>
    <w:rsid w:val="00035C46"/>
    <w:rsid w:val="0003708F"/>
    <w:rsid w:val="00042C2A"/>
    <w:rsid w:val="00046671"/>
    <w:rsid w:val="00052B4E"/>
    <w:rsid w:val="000702D0"/>
    <w:rsid w:val="0007306A"/>
    <w:rsid w:val="0007631C"/>
    <w:rsid w:val="00076AB9"/>
    <w:rsid w:val="000774FF"/>
    <w:rsid w:val="00081772"/>
    <w:rsid w:val="00094990"/>
    <w:rsid w:val="000A22B4"/>
    <w:rsid w:val="000A300A"/>
    <w:rsid w:val="000A42F4"/>
    <w:rsid w:val="000A545B"/>
    <w:rsid w:val="000A6D2F"/>
    <w:rsid w:val="000B4556"/>
    <w:rsid w:val="000B694C"/>
    <w:rsid w:val="000C022F"/>
    <w:rsid w:val="000C6B53"/>
    <w:rsid w:val="000D117D"/>
    <w:rsid w:val="000D4109"/>
    <w:rsid w:val="000D58F0"/>
    <w:rsid w:val="000D673B"/>
    <w:rsid w:val="000E0B18"/>
    <w:rsid w:val="000E1C7F"/>
    <w:rsid w:val="000E32C9"/>
    <w:rsid w:val="000E77C5"/>
    <w:rsid w:val="000F2761"/>
    <w:rsid w:val="000F3EE7"/>
    <w:rsid w:val="000F572A"/>
    <w:rsid w:val="000F626A"/>
    <w:rsid w:val="000F64B8"/>
    <w:rsid w:val="000F7C1F"/>
    <w:rsid w:val="00100C18"/>
    <w:rsid w:val="001014CD"/>
    <w:rsid w:val="00102546"/>
    <w:rsid w:val="001041F2"/>
    <w:rsid w:val="00107EFB"/>
    <w:rsid w:val="0011043D"/>
    <w:rsid w:val="00110B9D"/>
    <w:rsid w:val="00115ACA"/>
    <w:rsid w:val="00116E52"/>
    <w:rsid w:val="00120CE8"/>
    <w:rsid w:val="001216AC"/>
    <w:rsid w:val="00121D36"/>
    <w:rsid w:val="001270CB"/>
    <w:rsid w:val="00132E08"/>
    <w:rsid w:val="00134019"/>
    <w:rsid w:val="001356D5"/>
    <w:rsid w:val="00135C60"/>
    <w:rsid w:val="00144EEA"/>
    <w:rsid w:val="00146956"/>
    <w:rsid w:val="001514ED"/>
    <w:rsid w:val="001529E7"/>
    <w:rsid w:val="0015707B"/>
    <w:rsid w:val="00161BA8"/>
    <w:rsid w:val="0017046A"/>
    <w:rsid w:val="0018167B"/>
    <w:rsid w:val="0018336D"/>
    <w:rsid w:val="001871B7"/>
    <w:rsid w:val="0019135F"/>
    <w:rsid w:val="00194A04"/>
    <w:rsid w:val="00195DDD"/>
    <w:rsid w:val="001A0F40"/>
    <w:rsid w:val="001A5583"/>
    <w:rsid w:val="001A558D"/>
    <w:rsid w:val="001A5633"/>
    <w:rsid w:val="001A71A2"/>
    <w:rsid w:val="001B15E7"/>
    <w:rsid w:val="001B45A9"/>
    <w:rsid w:val="001B5A1A"/>
    <w:rsid w:val="001C1FF8"/>
    <w:rsid w:val="001C7976"/>
    <w:rsid w:val="001D2700"/>
    <w:rsid w:val="001E4933"/>
    <w:rsid w:val="001F71FF"/>
    <w:rsid w:val="0020001E"/>
    <w:rsid w:val="00202D61"/>
    <w:rsid w:val="00202E9F"/>
    <w:rsid w:val="0021367F"/>
    <w:rsid w:val="00220ACC"/>
    <w:rsid w:val="00223075"/>
    <w:rsid w:val="00226FF7"/>
    <w:rsid w:val="00230CEA"/>
    <w:rsid w:val="0023526A"/>
    <w:rsid w:val="002410BD"/>
    <w:rsid w:val="00244716"/>
    <w:rsid w:val="00245E99"/>
    <w:rsid w:val="00251CC1"/>
    <w:rsid w:val="00253993"/>
    <w:rsid w:val="00253E4C"/>
    <w:rsid w:val="002563BC"/>
    <w:rsid w:val="0026294C"/>
    <w:rsid w:val="00263125"/>
    <w:rsid w:val="002678D3"/>
    <w:rsid w:val="002708F4"/>
    <w:rsid w:val="00271520"/>
    <w:rsid w:val="002723A0"/>
    <w:rsid w:val="00272CA9"/>
    <w:rsid w:val="00277E99"/>
    <w:rsid w:val="00281146"/>
    <w:rsid w:val="00285326"/>
    <w:rsid w:val="00285AC3"/>
    <w:rsid w:val="00287170"/>
    <w:rsid w:val="00290A48"/>
    <w:rsid w:val="0029107F"/>
    <w:rsid w:val="002916DA"/>
    <w:rsid w:val="0029517B"/>
    <w:rsid w:val="0029577B"/>
    <w:rsid w:val="00296111"/>
    <w:rsid w:val="002A42B8"/>
    <w:rsid w:val="002A53C5"/>
    <w:rsid w:val="002A5E82"/>
    <w:rsid w:val="002B47C6"/>
    <w:rsid w:val="002B5D7F"/>
    <w:rsid w:val="002B7E75"/>
    <w:rsid w:val="002C048B"/>
    <w:rsid w:val="002C0720"/>
    <w:rsid w:val="002C2C51"/>
    <w:rsid w:val="002C3028"/>
    <w:rsid w:val="002C4D88"/>
    <w:rsid w:val="002C5382"/>
    <w:rsid w:val="002E17CC"/>
    <w:rsid w:val="002E40BC"/>
    <w:rsid w:val="002E46ED"/>
    <w:rsid w:val="002E6812"/>
    <w:rsid w:val="002F0474"/>
    <w:rsid w:val="002F18E2"/>
    <w:rsid w:val="002F4EC9"/>
    <w:rsid w:val="002F6E53"/>
    <w:rsid w:val="002F736C"/>
    <w:rsid w:val="00300360"/>
    <w:rsid w:val="00302437"/>
    <w:rsid w:val="00303ED0"/>
    <w:rsid w:val="003066C9"/>
    <w:rsid w:val="00310439"/>
    <w:rsid w:val="00312C97"/>
    <w:rsid w:val="00313567"/>
    <w:rsid w:val="0031680A"/>
    <w:rsid w:val="00321779"/>
    <w:rsid w:val="003225A8"/>
    <w:rsid w:val="00323318"/>
    <w:rsid w:val="00326772"/>
    <w:rsid w:val="00326E46"/>
    <w:rsid w:val="00330659"/>
    <w:rsid w:val="0033137A"/>
    <w:rsid w:val="00335143"/>
    <w:rsid w:val="003360E9"/>
    <w:rsid w:val="00340DDA"/>
    <w:rsid w:val="0034518B"/>
    <w:rsid w:val="003459A9"/>
    <w:rsid w:val="00350033"/>
    <w:rsid w:val="0035332D"/>
    <w:rsid w:val="00357DA0"/>
    <w:rsid w:val="00360461"/>
    <w:rsid w:val="00360BDA"/>
    <w:rsid w:val="00364F5B"/>
    <w:rsid w:val="0037315A"/>
    <w:rsid w:val="00374494"/>
    <w:rsid w:val="0038502D"/>
    <w:rsid w:val="00391428"/>
    <w:rsid w:val="00395353"/>
    <w:rsid w:val="00397637"/>
    <w:rsid w:val="003A03C7"/>
    <w:rsid w:val="003A2399"/>
    <w:rsid w:val="003A7D43"/>
    <w:rsid w:val="003B055F"/>
    <w:rsid w:val="003B6F35"/>
    <w:rsid w:val="003C0144"/>
    <w:rsid w:val="003C2396"/>
    <w:rsid w:val="003C2763"/>
    <w:rsid w:val="003C4F32"/>
    <w:rsid w:val="003D0711"/>
    <w:rsid w:val="003D50B7"/>
    <w:rsid w:val="003D75ED"/>
    <w:rsid w:val="003E1678"/>
    <w:rsid w:val="003E3120"/>
    <w:rsid w:val="003E6730"/>
    <w:rsid w:val="003F4D67"/>
    <w:rsid w:val="003F60EB"/>
    <w:rsid w:val="003F7C32"/>
    <w:rsid w:val="004024BF"/>
    <w:rsid w:val="00406F16"/>
    <w:rsid w:val="0041041E"/>
    <w:rsid w:val="00411E75"/>
    <w:rsid w:val="00412718"/>
    <w:rsid w:val="004166DC"/>
    <w:rsid w:val="00427E8F"/>
    <w:rsid w:val="004334D7"/>
    <w:rsid w:val="00447C5D"/>
    <w:rsid w:val="0045446A"/>
    <w:rsid w:val="00455989"/>
    <w:rsid w:val="00456C3E"/>
    <w:rsid w:val="00456F79"/>
    <w:rsid w:val="00457BDD"/>
    <w:rsid w:val="00457E2B"/>
    <w:rsid w:val="00466520"/>
    <w:rsid w:val="00466607"/>
    <w:rsid w:val="0046740B"/>
    <w:rsid w:val="00473E5C"/>
    <w:rsid w:val="0047514C"/>
    <w:rsid w:val="004858EE"/>
    <w:rsid w:val="004957E3"/>
    <w:rsid w:val="004B0841"/>
    <w:rsid w:val="004B77D8"/>
    <w:rsid w:val="004C15E3"/>
    <w:rsid w:val="004C19B5"/>
    <w:rsid w:val="004C75FA"/>
    <w:rsid w:val="004D238E"/>
    <w:rsid w:val="004D5D4D"/>
    <w:rsid w:val="004D6E5D"/>
    <w:rsid w:val="004E1055"/>
    <w:rsid w:val="004E15E5"/>
    <w:rsid w:val="004E5403"/>
    <w:rsid w:val="004E7F73"/>
    <w:rsid w:val="004F14E0"/>
    <w:rsid w:val="004F2D1B"/>
    <w:rsid w:val="00501647"/>
    <w:rsid w:val="00501D3F"/>
    <w:rsid w:val="00502409"/>
    <w:rsid w:val="00503513"/>
    <w:rsid w:val="00504299"/>
    <w:rsid w:val="005044AE"/>
    <w:rsid w:val="00506E9A"/>
    <w:rsid w:val="005075AD"/>
    <w:rsid w:val="00507C39"/>
    <w:rsid w:val="005106F8"/>
    <w:rsid w:val="00512EE7"/>
    <w:rsid w:val="00513F41"/>
    <w:rsid w:val="00516855"/>
    <w:rsid w:val="0051737A"/>
    <w:rsid w:val="00521ADD"/>
    <w:rsid w:val="00521DED"/>
    <w:rsid w:val="005273A4"/>
    <w:rsid w:val="005317F7"/>
    <w:rsid w:val="005353F3"/>
    <w:rsid w:val="00535669"/>
    <w:rsid w:val="00552B40"/>
    <w:rsid w:val="005533FF"/>
    <w:rsid w:val="005538D2"/>
    <w:rsid w:val="00554A2F"/>
    <w:rsid w:val="00555D8D"/>
    <w:rsid w:val="005577BA"/>
    <w:rsid w:val="0056042B"/>
    <w:rsid w:val="00563FCF"/>
    <w:rsid w:val="005666BC"/>
    <w:rsid w:val="00566B64"/>
    <w:rsid w:val="0057148A"/>
    <w:rsid w:val="005736B9"/>
    <w:rsid w:val="00573992"/>
    <w:rsid w:val="005811DC"/>
    <w:rsid w:val="00582930"/>
    <w:rsid w:val="00587B50"/>
    <w:rsid w:val="005906E3"/>
    <w:rsid w:val="00591F14"/>
    <w:rsid w:val="00595297"/>
    <w:rsid w:val="00595450"/>
    <w:rsid w:val="005A52AE"/>
    <w:rsid w:val="005A5CB1"/>
    <w:rsid w:val="005B2498"/>
    <w:rsid w:val="005C35FB"/>
    <w:rsid w:val="005D087F"/>
    <w:rsid w:val="005D6F4F"/>
    <w:rsid w:val="005E004B"/>
    <w:rsid w:val="005E13A9"/>
    <w:rsid w:val="005E332F"/>
    <w:rsid w:val="005E5CA3"/>
    <w:rsid w:val="005E678C"/>
    <w:rsid w:val="005F215F"/>
    <w:rsid w:val="005F3E5B"/>
    <w:rsid w:val="0060013E"/>
    <w:rsid w:val="006041F8"/>
    <w:rsid w:val="006101CD"/>
    <w:rsid w:val="00610730"/>
    <w:rsid w:val="0061220D"/>
    <w:rsid w:val="00612B18"/>
    <w:rsid w:val="0061344D"/>
    <w:rsid w:val="006201D1"/>
    <w:rsid w:val="006208A9"/>
    <w:rsid w:val="006217E8"/>
    <w:rsid w:val="0062238B"/>
    <w:rsid w:val="00623579"/>
    <w:rsid w:val="00642B92"/>
    <w:rsid w:val="006455D6"/>
    <w:rsid w:val="006528D4"/>
    <w:rsid w:val="006530B0"/>
    <w:rsid w:val="00653F8A"/>
    <w:rsid w:val="0065730B"/>
    <w:rsid w:val="00670438"/>
    <w:rsid w:val="0067268A"/>
    <w:rsid w:val="00672776"/>
    <w:rsid w:val="00673D75"/>
    <w:rsid w:val="006846AF"/>
    <w:rsid w:val="006863C8"/>
    <w:rsid w:val="00694DC4"/>
    <w:rsid w:val="006A46A4"/>
    <w:rsid w:val="006A4FA2"/>
    <w:rsid w:val="006A5FD5"/>
    <w:rsid w:val="006A7BA0"/>
    <w:rsid w:val="006B0B05"/>
    <w:rsid w:val="006B0CA4"/>
    <w:rsid w:val="006B26F4"/>
    <w:rsid w:val="006B2CBC"/>
    <w:rsid w:val="006B4B45"/>
    <w:rsid w:val="006B692B"/>
    <w:rsid w:val="006C56FE"/>
    <w:rsid w:val="006C647D"/>
    <w:rsid w:val="006C710E"/>
    <w:rsid w:val="006D295E"/>
    <w:rsid w:val="006E0543"/>
    <w:rsid w:val="006E112C"/>
    <w:rsid w:val="006E321C"/>
    <w:rsid w:val="006E681A"/>
    <w:rsid w:val="006F0B8E"/>
    <w:rsid w:val="006F68A5"/>
    <w:rsid w:val="00711BCA"/>
    <w:rsid w:val="0071439C"/>
    <w:rsid w:val="007210B0"/>
    <w:rsid w:val="00724715"/>
    <w:rsid w:val="00730F21"/>
    <w:rsid w:val="00733A86"/>
    <w:rsid w:val="00735774"/>
    <w:rsid w:val="00737FC7"/>
    <w:rsid w:val="00741214"/>
    <w:rsid w:val="00744BB1"/>
    <w:rsid w:val="0075126F"/>
    <w:rsid w:val="00753027"/>
    <w:rsid w:val="00755E3C"/>
    <w:rsid w:val="00756A23"/>
    <w:rsid w:val="007571CA"/>
    <w:rsid w:val="00760A16"/>
    <w:rsid w:val="00763C7D"/>
    <w:rsid w:val="00765338"/>
    <w:rsid w:val="00767CD0"/>
    <w:rsid w:val="00774C1B"/>
    <w:rsid w:val="00775C5C"/>
    <w:rsid w:val="00777B0F"/>
    <w:rsid w:val="00782ED0"/>
    <w:rsid w:val="007855A1"/>
    <w:rsid w:val="007859C8"/>
    <w:rsid w:val="007904F4"/>
    <w:rsid w:val="007948A9"/>
    <w:rsid w:val="00795B7E"/>
    <w:rsid w:val="007A0C54"/>
    <w:rsid w:val="007B2360"/>
    <w:rsid w:val="007B5919"/>
    <w:rsid w:val="007C459B"/>
    <w:rsid w:val="007C4E4E"/>
    <w:rsid w:val="007C51C4"/>
    <w:rsid w:val="007D4C34"/>
    <w:rsid w:val="007D5499"/>
    <w:rsid w:val="007D6D38"/>
    <w:rsid w:val="007E7F95"/>
    <w:rsid w:val="007F0C5B"/>
    <w:rsid w:val="007F2CBD"/>
    <w:rsid w:val="007F40CA"/>
    <w:rsid w:val="007F44F6"/>
    <w:rsid w:val="007F4CCE"/>
    <w:rsid w:val="007F75FC"/>
    <w:rsid w:val="0080461D"/>
    <w:rsid w:val="00811698"/>
    <w:rsid w:val="00812AA9"/>
    <w:rsid w:val="008147B4"/>
    <w:rsid w:val="008150D9"/>
    <w:rsid w:val="0082290C"/>
    <w:rsid w:val="008241A7"/>
    <w:rsid w:val="0082636B"/>
    <w:rsid w:val="008325A0"/>
    <w:rsid w:val="008331DF"/>
    <w:rsid w:val="00842FAC"/>
    <w:rsid w:val="00843073"/>
    <w:rsid w:val="00843240"/>
    <w:rsid w:val="00843ABF"/>
    <w:rsid w:val="00843FA8"/>
    <w:rsid w:val="008470E6"/>
    <w:rsid w:val="00847B9D"/>
    <w:rsid w:val="008507BB"/>
    <w:rsid w:val="0085288A"/>
    <w:rsid w:val="00855C7D"/>
    <w:rsid w:val="008575EB"/>
    <w:rsid w:val="00862247"/>
    <w:rsid w:val="00862769"/>
    <w:rsid w:val="0086503C"/>
    <w:rsid w:val="00872796"/>
    <w:rsid w:val="00872A3E"/>
    <w:rsid w:val="00873533"/>
    <w:rsid w:val="00874D21"/>
    <w:rsid w:val="00877012"/>
    <w:rsid w:val="008843FF"/>
    <w:rsid w:val="0088682E"/>
    <w:rsid w:val="00891734"/>
    <w:rsid w:val="00891F37"/>
    <w:rsid w:val="008923B5"/>
    <w:rsid w:val="00893A56"/>
    <w:rsid w:val="00893B20"/>
    <w:rsid w:val="00897657"/>
    <w:rsid w:val="008A6AEE"/>
    <w:rsid w:val="008B1CD7"/>
    <w:rsid w:val="008B42C3"/>
    <w:rsid w:val="008B4B81"/>
    <w:rsid w:val="008C30B2"/>
    <w:rsid w:val="008C58C7"/>
    <w:rsid w:val="008C7786"/>
    <w:rsid w:val="008D2011"/>
    <w:rsid w:val="008D486A"/>
    <w:rsid w:val="008D7A26"/>
    <w:rsid w:val="008E531C"/>
    <w:rsid w:val="008F0509"/>
    <w:rsid w:val="008F2738"/>
    <w:rsid w:val="008F2C50"/>
    <w:rsid w:val="008F2F37"/>
    <w:rsid w:val="0090086B"/>
    <w:rsid w:val="009009C5"/>
    <w:rsid w:val="00910680"/>
    <w:rsid w:val="00917F6F"/>
    <w:rsid w:val="00925B3B"/>
    <w:rsid w:val="00937FCD"/>
    <w:rsid w:val="00942045"/>
    <w:rsid w:val="00945FDF"/>
    <w:rsid w:val="00946321"/>
    <w:rsid w:val="00951645"/>
    <w:rsid w:val="00962225"/>
    <w:rsid w:val="00967928"/>
    <w:rsid w:val="0097240B"/>
    <w:rsid w:val="009732B1"/>
    <w:rsid w:val="009768BF"/>
    <w:rsid w:val="00980A6C"/>
    <w:rsid w:val="0098271A"/>
    <w:rsid w:val="0098429B"/>
    <w:rsid w:val="00987316"/>
    <w:rsid w:val="00992A43"/>
    <w:rsid w:val="00993336"/>
    <w:rsid w:val="00994777"/>
    <w:rsid w:val="00997F6B"/>
    <w:rsid w:val="009A2E2B"/>
    <w:rsid w:val="009A36E6"/>
    <w:rsid w:val="009C65A3"/>
    <w:rsid w:val="009C70C4"/>
    <w:rsid w:val="009D1440"/>
    <w:rsid w:val="009D5862"/>
    <w:rsid w:val="009D7B8B"/>
    <w:rsid w:val="009E29DE"/>
    <w:rsid w:val="009F09AD"/>
    <w:rsid w:val="009F69EE"/>
    <w:rsid w:val="00A01044"/>
    <w:rsid w:val="00A01644"/>
    <w:rsid w:val="00A0338D"/>
    <w:rsid w:val="00A108CB"/>
    <w:rsid w:val="00A10A6D"/>
    <w:rsid w:val="00A12168"/>
    <w:rsid w:val="00A17140"/>
    <w:rsid w:val="00A1722D"/>
    <w:rsid w:val="00A1778A"/>
    <w:rsid w:val="00A211BA"/>
    <w:rsid w:val="00A23C3D"/>
    <w:rsid w:val="00A32B1F"/>
    <w:rsid w:val="00A33A97"/>
    <w:rsid w:val="00A351F6"/>
    <w:rsid w:val="00A368E9"/>
    <w:rsid w:val="00A425E8"/>
    <w:rsid w:val="00A46EB6"/>
    <w:rsid w:val="00A4711E"/>
    <w:rsid w:val="00A4769E"/>
    <w:rsid w:val="00A55C71"/>
    <w:rsid w:val="00A5699C"/>
    <w:rsid w:val="00A56ED0"/>
    <w:rsid w:val="00A62F86"/>
    <w:rsid w:val="00A635B9"/>
    <w:rsid w:val="00A66A51"/>
    <w:rsid w:val="00A72D72"/>
    <w:rsid w:val="00A77167"/>
    <w:rsid w:val="00A8114D"/>
    <w:rsid w:val="00A9030E"/>
    <w:rsid w:val="00A9606E"/>
    <w:rsid w:val="00AA0AC7"/>
    <w:rsid w:val="00AA2C8F"/>
    <w:rsid w:val="00AB60E5"/>
    <w:rsid w:val="00AB72B3"/>
    <w:rsid w:val="00AC5CCF"/>
    <w:rsid w:val="00AD0416"/>
    <w:rsid w:val="00AE3CA1"/>
    <w:rsid w:val="00AE4925"/>
    <w:rsid w:val="00AE510A"/>
    <w:rsid w:val="00AF144D"/>
    <w:rsid w:val="00AF23FB"/>
    <w:rsid w:val="00AF49F0"/>
    <w:rsid w:val="00AF4B19"/>
    <w:rsid w:val="00AF70E8"/>
    <w:rsid w:val="00B0304A"/>
    <w:rsid w:val="00B050A1"/>
    <w:rsid w:val="00B05D81"/>
    <w:rsid w:val="00B101B3"/>
    <w:rsid w:val="00B120C2"/>
    <w:rsid w:val="00B126C0"/>
    <w:rsid w:val="00B36E78"/>
    <w:rsid w:val="00B40BD2"/>
    <w:rsid w:val="00B434EB"/>
    <w:rsid w:val="00B51499"/>
    <w:rsid w:val="00B524FA"/>
    <w:rsid w:val="00B57A1E"/>
    <w:rsid w:val="00B605E3"/>
    <w:rsid w:val="00B6416F"/>
    <w:rsid w:val="00B65E9A"/>
    <w:rsid w:val="00B66C60"/>
    <w:rsid w:val="00B72CEE"/>
    <w:rsid w:val="00B732F0"/>
    <w:rsid w:val="00B75FDC"/>
    <w:rsid w:val="00B878C4"/>
    <w:rsid w:val="00B92C51"/>
    <w:rsid w:val="00B9526B"/>
    <w:rsid w:val="00B9701B"/>
    <w:rsid w:val="00BA2B38"/>
    <w:rsid w:val="00BA4ACB"/>
    <w:rsid w:val="00BA4ADF"/>
    <w:rsid w:val="00BA5A66"/>
    <w:rsid w:val="00BA5C07"/>
    <w:rsid w:val="00BB01A1"/>
    <w:rsid w:val="00BB0410"/>
    <w:rsid w:val="00BB0876"/>
    <w:rsid w:val="00BB7AA8"/>
    <w:rsid w:val="00BC0763"/>
    <w:rsid w:val="00BC565D"/>
    <w:rsid w:val="00BD5439"/>
    <w:rsid w:val="00BE2BC2"/>
    <w:rsid w:val="00BE4668"/>
    <w:rsid w:val="00BF08E4"/>
    <w:rsid w:val="00BF0CEF"/>
    <w:rsid w:val="00BF7F7A"/>
    <w:rsid w:val="00C00091"/>
    <w:rsid w:val="00C00F8D"/>
    <w:rsid w:val="00C0135B"/>
    <w:rsid w:val="00C05881"/>
    <w:rsid w:val="00C06D2E"/>
    <w:rsid w:val="00C107E0"/>
    <w:rsid w:val="00C113E9"/>
    <w:rsid w:val="00C20D2F"/>
    <w:rsid w:val="00C20E1F"/>
    <w:rsid w:val="00C21C66"/>
    <w:rsid w:val="00C22206"/>
    <w:rsid w:val="00C25161"/>
    <w:rsid w:val="00C269B9"/>
    <w:rsid w:val="00C30866"/>
    <w:rsid w:val="00C30C8C"/>
    <w:rsid w:val="00C37A33"/>
    <w:rsid w:val="00C420DF"/>
    <w:rsid w:val="00C4281C"/>
    <w:rsid w:val="00C44CE0"/>
    <w:rsid w:val="00C466C6"/>
    <w:rsid w:val="00C509F2"/>
    <w:rsid w:val="00C5203C"/>
    <w:rsid w:val="00C525FD"/>
    <w:rsid w:val="00C5370A"/>
    <w:rsid w:val="00C53BE0"/>
    <w:rsid w:val="00C56560"/>
    <w:rsid w:val="00C6237A"/>
    <w:rsid w:val="00C63195"/>
    <w:rsid w:val="00C6498D"/>
    <w:rsid w:val="00C66BBF"/>
    <w:rsid w:val="00C77D44"/>
    <w:rsid w:val="00C80C77"/>
    <w:rsid w:val="00C84EE6"/>
    <w:rsid w:val="00C85FDE"/>
    <w:rsid w:val="00C9270B"/>
    <w:rsid w:val="00C95292"/>
    <w:rsid w:val="00CA46F3"/>
    <w:rsid w:val="00CA5F62"/>
    <w:rsid w:val="00CA7399"/>
    <w:rsid w:val="00CA7E48"/>
    <w:rsid w:val="00CB14D7"/>
    <w:rsid w:val="00CB5101"/>
    <w:rsid w:val="00CB77A4"/>
    <w:rsid w:val="00CC0F7B"/>
    <w:rsid w:val="00CC4BBB"/>
    <w:rsid w:val="00CD0247"/>
    <w:rsid w:val="00CD0EDB"/>
    <w:rsid w:val="00CD161D"/>
    <w:rsid w:val="00CD4FD4"/>
    <w:rsid w:val="00CD6B7F"/>
    <w:rsid w:val="00CE093C"/>
    <w:rsid w:val="00CF0976"/>
    <w:rsid w:val="00CF1B81"/>
    <w:rsid w:val="00CF37FE"/>
    <w:rsid w:val="00CF50DC"/>
    <w:rsid w:val="00D000FD"/>
    <w:rsid w:val="00D00618"/>
    <w:rsid w:val="00D031A8"/>
    <w:rsid w:val="00D03D85"/>
    <w:rsid w:val="00D04595"/>
    <w:rsid w:val="00D068F4"/>
    <w:rsid w:val="00D06B73"/>
    <w:rsid w:val="00D06D68"/>
    <w:rsid w:val="00D10CFD"/>
    <w:rsid w:val="00D1438C"/>
    <w:rsid w:val="00D175C1"/>
    <w:rsid w:val="00D23B47"/>
    <w:rsid w:val="00D23CD7"/>
    <w:rsid w:val="00D25A4B"/>
    <w:rsid w:val="00D25A9E"/>
    <w:rsid w:val="00D264AB"/>
    <w:rsid w:val="00D41D79"/>
    <w:rsid w:val="00D52620"/>
    <w:rsid w:val="00D52849"/>
    <w:rsid w:val="00D53DA0"/>
    <w:rsid w:val="00D5729E"/>
    <w:rsid w:val="00D57C77"/>
    <w:rsid w:val="00D60295"/>
    <w:rsid w:val="00D625E0"/>
    <w:rsid w:val="00D62E77"/>
    <w:rsid w:val="00D6484C"/>
    <w:rsid w:val="00D65A05"/>
    <w:rsid w:val="00D66B2E"/>
    <w:rsid w:val="00D66B90"/>
    <w:rsid w:val="00D77172"/>
    <w:rsid w:val="00D81BBA"/>
    <w:rsid w:val="00D81DD2"/>
    <w:rsid w:val="00D86CA2"/>
    <w:rsid w:val="00D92BFB"/>
    <w:rsid w:val="00D969BB"/>
    <w:rsid w:val="00D96E58"/>
    <w:rsid w:val="00D9780B"/>
    <w:rsid w:val="00DA41EE"/>
    <w:rsid w:val="00DA451A"/>
    <w:rsid w:val="00DA621A"/>
    <w:rsid w:val="00DB3D3D"/>
    <w:rsid w:val="00DB5307"/>
    <w:rsid w:val="00DB737F"/>
    <w:rsid w:val="00DC014A"/>
    <w:rsid w:val="00DC6CA9"/>
    <w:rsid w:val="00DD538B"/>
    <w:rsid w:val="00DD6532"/>
    <w:rsid w:val="00DE0249"/>
    <w:rsid w:val="00DE1F99"/>
    <w:rsid w:val="00DE2761"/>
    <w:rsid w:val="00DE545F"/>
    <w:rsid w:val="00DE727F"/>
    <w:rsid w:val="00DE789D"/>
    <w:rsid w:val="00DF000B"/>
    <w:rsid w:val="00DF2676"/>
    <w:rsid w:val="00DF4E07"/>
    <w:rsid w:val="00DF7CC3"/>
    <w:rsid w:val="00E01864"/>
    <w:rsid w:val="00E02D05"/>
    <w:rsid w:val="00E053E0"/>
    <w:rsid w:val="00E06357"/>
    <w:rsid w:val="00E108ED"/>
    <w:rsid w:val="00E12FA9"/>
    <w:rsid w:val="00E133CC"/>
    <w:rsid w:val="00E138C5"/>
    <w:rsid w:val="00E173A7"/>
    <w:rsid w:val="00E177C7"/>
    <w:rsid w:val="00E2635B"/>
    <w:rsid w:val="00E26970"/>
    <w:rsid w:val="00E3186F"/>
    <w:rsid w:val="00E40BBD"/>
    <w:rsid w:val="00E43063"/>
    <w:rsid w:val="00E43D35"/>
    <w:rsid w:val="00E61DC9"/>
    <w:rsid w:val="00E6649C"/>
    <w:rsid w:val="00E67671"/>
    <w:rsid w:val="00E75A74"/>
    <w:rsid w:val="00E7643E"/>
    <w:rsid w:val="00E87FC5"/>
    <w:rsid w:val="00E90E31"/>
    <w:rsid w:val="00E91799"/>
    <w:rsid w:val="00E922F0"/>
    <w:rsid w:val="00E9421E"/>
    <w:rsid w:val="00E97787"/>
    <w:rsid w:val="00EA1612"/>
    <w:rsid w:val="00EA1D33"/>
    <w:rsid w:val="00EA24AE"/>
    <w:rsid w:val="00EA274C"/>
    <w:rsid w:val="00EA55DE"/>
    <w:rsid w:val="00EC079D"/>
    <w:rsid w:val="00EC0F33"/>
    <w:rsid w:val="00EC16DD"/>
    <w:rsid w:val="00EC21DA"/>
    <w:rsid w:val="00EC21EB"/>
    <w:rsid w:val="00EC2620"/>
    <w:rsid w:val="00EC2904"/>
    <w:rsid w:val="00EC2DE8"/>
    <w:rsid w:val="00EC3A2C"/>
    <w:rsid w:val="00EC50B6"/>
    <w:rsid w:val="00EC559B"/>
    <w:rsid w:val="00EC6295"/>
    <w:rsid w:val="00ED6746"/>
    <w:rsid w:val="00EE37A8"/>
    <w:rsid w:val="00EE478D"/>
    <w:rsid w:val="00EE4F2B"/>
    <w:rsid w:val="00EE5AED"/>
    <w:rsid w:val="00EF03FB"/>
    <w:rsid w:val="00EF7429"/>
    <w:rsid w:val="00F0201B"/>
    <w:rsid w:val="00F0251E"/>
    <w:rsid w:val="00F03C4B"/>
    <w:rsid w:val="00F04ABC"/>
    <w:rsid w:val="00F06B9A"/>
    <w:rsid w:val="00F0776C"/>
    <w:rsid w:val="00F165F8"/>
    <w:rsid w:val="00F22FAE"/>
    <w:rsid w:val="00F32DCE"/>
    <w:rsid w:val="00F3561D"/>
    <w:rsid w:val="00F359FB"/>
    <w:rsid w:val="00F36E56"/>
    <w:rsid w:val="00F43E97"/>
    <w:rsid w:val="00F478C2"/>
    <w:rsid w:val="00F501B3"/>
    <w:rsid w:val="00F54162"/>
    <w:rsid w:val="00F62869"/>
    <w:rsid w:val="00F63E5B"/>
    <w:rsid w:val="00F667AF"/>
    <w:rsid w:val="00F67288"/>
    <w:rsid w:val="00F71177"/>
    <w:rsid w:val="00F7682E"/>
    <w:rsid w:val="00F90640"/>
    <w:rsid w:val="00F90F46"/>
    <w:rsid w:val="00F91F66"/>
    <w:rsid w:val="00F92476"/>
    <w:rsid w:val="00F927FE"/>
    <w:rsid w:val="00F95AC5"/>
    <w:rsid w:val="00FA0616"/>
    <w:rsid w:val="00FA164F"/>
    <w:rsid w:val="00FA3DB4"/>
    <w:rsid w:val="00FA4B16"/>
    <w:rsid w:val="00FA5617"/>
    <w:rsid w:val="00FB213F"/>
    <w:rsid w:val="00FB38DB"/>
    <w:rsid w:val="00FB5C2D"/>
    <w:rsid w:val="00FB7CB0"/>
    <w:rsid w:val="00FC5C02"/>
    <w:rsid w:val="00FD0DF6"/>
    <w:rsid w:val="00FD116D"/>
    <w:rsid w:val="00FD3109"/>
    <w:rsid w:val="00FD3306"/>
    <w:rsid w:val="00FD3DF2"/>
    <w:rsid w:val="00FD6CAD"/>
    <w:rsid w:val="00FD786A"/>
    <w:rsid w:val="00FE7B03"/>
    <w:rsid w:val="00FE7FFA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DE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Nazanin"/>
        <w:sz w:val="24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044"/>
    <w:pPr>
      <w:bidi/>
    </w:pPr>
  </w:style>
  <w:style w:type="paragraph" w:styleId="Heading1">
    <w:name w:val="heading 1"/>
    <w:basedOn w:val="Normal"/>
    <w:next w:val="Normal"/>
    <w:qFormat/>
    <w:rsid w:val="00A01044"/>
    <w:pPr>
      <w:keepNext/>
      <w:jc w:val="center"/>
      <w:outlineLvl w:val="0"/>
    </w:pPr>
    <w:rPr>
      <w:rFonts w:ascii="Zar" w:hAnsi="Zar"/>
      <w:sz w:val="40"/>
      <w:szCs w:val="48"/>
    </w:rPr>
  </w:style>
  <w:style w:type="paragraph" w:styleId="Heading5">
    <w:name w:val="heading 5"/>
    <w:basedOn w:val="Normal"/>
    <w:next w:val="Normal"/>
    <w:qFormat/>
    <w:rsid w:val="00A01044"/>
    <w:pPr>
      <w:keepNext/>
      <w:jc w:val="center"/>
      <w:outlineLvl w:val="4"/>
    </w:pPr>
    <w:rPr>
      <w:rFonts w:ascii="Zar" w:hAnsi="Zar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01044"/>
    <w:pPr>
      <w:ind w:firstLine="284"/>
      <w:jc w:val="lowKashida"/>
    </w:pPr>
    <w:rPr>
      <w:rFonts w:ascii="Zar" w:hAnsi="Zar"/>
      <w:b/>
      <w:bCs/>
    </w:rPr>
  </w:style>
  <w:style w:type="paragraph" w:styleId="Header">
    <w:name w:val="header"/>
    <w:basedOn w:val="Normal"/>
    <w:link w:val="HeaderChar"/>
    <w:uiPriority w:val="99"/>
    <w:rsid w:val="00A01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010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1044"/>
  </w:style>
  <w:style w:type="table" w:styleId="TableGrid">
    <w:name w:val="Table Grid"/>
    <w:basedOn w:val="TableNormal"/>
    <w:rsid w:val="0018167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85AC3"/>
    <w:pPr>
      <w:jc w:val="center"/>
    </w:pPr>
    <w:rPr>
      <w:b/>
      <w:i/>
      <w:szCs w:val="24"/>
    </w:rPr>
  </w:style>
  <w:style w:type="character" w:styleId="Hyperlink">
    <w:name w:val="Hyperlink"/>
    <w:rsid w:val="00C6498D"/>
    <w:rPr>
      <w:strike w:val="0"/>
      <w:dstrike w:val="0"/>
      <w:color w:val="0000FF"/>
      <w:u w:val="none"/>
      <w:effect w:val="none"/>
    </w:rPr>
  </w:style>
  <w:style w:type="character" w:styleId="CommentReference">
    <w:name w:val="annotation reference"/>
    <w:semiHidden/>
    <w:rsid w:val="002A4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42B8"/>
    <w:rPr>
      <w:rFonts w:cs="Times New Roman"/>
      <w:lang w:bidi="fa-IR"/>
    </w:rPr>
  </w:style>
  <w:style w:type="paragraph" w:styleId="BalloonText">
    <w:name w:val="Balloon Text"/>
    <w:basedOn w:val="Normal"/>
    <w:semiHidden/>
    <w:rsid w:val="002A42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3E5C"/>
    <w:rPr>
      <w:b/>
    </w:rPr>
  </w:style>
  <w:style w:type="paragraph" w:styleId="ListParagraph">
    <w:name w:val="List Paragraph"/>
    <w:basedOn w:val="Normal"/>
    <w:uiPriority w:val="34"/>
    <w:qFormat/>
    <w:rsid w:val="00847B9D"/>
    <w:pPr>
      <w:ind w:left="720"/>
      <w:contextualSpacing/>
    </w:pPr>
  </w:style>
  <w:style w:type="paragraph" w:styleId="FootnoteText">
    <w:name w:val="footnote text"/>
    <w:basedOn w:val="Normal"/>
    <w:semiHidden/>
    <w:rsid w:val="00735774"/>
    <w:rPr>
      <w:sz w:val="20"/>
      <w:szCs w:val="20"/>
    </w:rPr>
  </w:style>
  <w:style w:type="character" w:styleId="FootnoteReference">
    <w:name w:val="footnote reference"/>
    <w:semiHidden/>
    <w:rsid w:val="00735774"/>
    <w:rPr>
      <w:vertAlign w:val="superscript"/>
    </w:rPr>
  </w:style>
  <w:style w:type="paragraph" w:customStyle="1" w:styleId="Comments">
    <w:name w:val="Comments"/>
    <w:basedOn w:val="CommentText"/>
    <w:link w:val="CommentsChar"/>
    <w:qFormat/>
    <w:rsid w:val="00C00091"/>
    <w:rPr>
      <w:b/>
      <w:bCs/>
      <w:sz w:val="18"/>
      <w:szCs w:val="18"/>
    </w:rPr>
  </w:style>
  <w:style w:type="character" w:customStyle="1" w:styleId="HeaderChar">
    <w:name w:val="Header Char"/>
    <w:link w:val="Header"/>
    <w:uiPriority w:val="99"/>
    <w:rsid w:val="00843240"/>
    <w:rPr>
      <w:bCs/>
      <w:sz w:val="24"/>
      <w:szCs w:val="26"/>
    </w:rPr>
  </w:style>
  <w:style w:type="character" w:customStyle="1" w:styleId="CommentTextChar">
    <w:name w:val="Comment Text Char"/>
    <w:link w:val="CommentText"/>
    <w:semiHidden/>
    <w:rsid w:val="00C00091"/>
    <w:rPr>
      <w:bCs/>
      <w:sz w:val="24"/>
      <w:szCs w:val="26"/>
    </w:rPr>
  </w:style>
  <w:style w:type="character" w:customStyle="1" w:styleId="CommentsChar">
    <w:name w:val="Comments Char"/>
    <w:link w:val="Comments"/>
    <w:rsid w:val="00C00091"/>
    <w:rPr>
      <w:b/>
      <w:bCs w:val="0"/>
      <w:sz w:val="18"/>
      <w:szCs w:val="18"/>
    </w:rPr>
  </w:style>
  <w:style w:type="character" w:customStyle="1" w:styleId="FooterChar">
    <w:name w:val="Footer Char"/>
    <w:link w:val="Footer"/>
    <w:rsid w:val="00843240"/>
    <w:rPr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Nazanin"/>
        <w:sz w:val="24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044"/>
    <w:pPr>
      <w:bidi/>
    </w:pPr>
  </w:style>
  <w:style w:type="paragraph" w:styleId="Heading1">
    <w:name w:val="heading 1"/>
    <w:basedOn w:val="Normal"/>
    <w:next w:val="Normal"/>
    <w:qFormat/>
    <w:rsid w:val="00A01044"/>
    <w:pPr>
      <w:keepNext/>
      <w:jc w:val="center"/>
      <w:outlineLvl w:val="0"/>
    </w:pPr>
    <w:rPr>
      <w:rFonts w:ascii="Zar" w:hAnsi="Zar"/>
      <w:sz w:val="40"/>
      <w:szCs w:val="48"/>
    </w:rPr>
  </w:style>
  <w:style w:type="paragraph" w:styleId="Heading5">
    <w:name w:val="heading 5"/>
    <w:basedOn w:val="Normal"/>
    <w:next w:val="Normal"/>
    <w:qFormat/>
    <w:rsid w:val="00A01044"/>
    <w:pPr>
      <w:keepNext/>
      <w:jc w:val="center"/>
      <w:outlineLvl w:val="4"/>
    </w:pPr>
    <w:rPr>
      <w:rFonts w:ascii="Zar" w:hAnsi="Zar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01044"/>
    <w:pPr>
      <w:ind w:firstLine="284"/>
      <w:jc w:val="lowKashida"/>
    </w:pPr>
    <w:rPr>
      <w:rFonts w:ascii="Zar" w:hAnsi="Zar"/>
      <w:b/>
      <w:bCs/>
    </w:rPr>
  </w:style>
  <w:style w:type="paragraph" w:styleId="Header">
    <w:name w:val="header"/>
    <w:basedOn w:val="Normal"/>
    <w:link w:val="HeaderChar"/>
    <w:uiPriority w:val="99"/>
    <w:rsid w:val="00A01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010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1044"/>
  </w:style>
  <w:style w:type="table" w:styleId="TableGrid">
    <w:name w:val="Table Grid"/>
    <w:basedOn w:val="TableNormal"/>
    <w:rsid w:val="0018167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85AC3"/>
    <w:pPr>
      <w:jc w:val="center"/>
    </w:pPr>
    <w:rPr>
      <w:b/>
      <w:i/>
      <w:szCs w:val="24"/>
    </w:rPr>
  </w:style>
  <w:style w:type="character" w:styleId="Hyperlink">
    <w:name w:val="Hyperlink"/>
    <w:rsid w:val="00C6498D"/>
    <w:rPr>
      <w:strike w:val="0"/>
      <w:dstrike w:val="0"/>
      <w:color w:val="0000FF"/>
      <w:u w:val="none"/>
      <w:effect w:val="none"/>
    </w:rPr>
  </w:style>
  <w:style w:type="character" w:styleId="CommentReference">
    <w:name w:val="annotation reference"/>
    <w:semiHidden/>
    <w:rsid w:val="002A4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A42B8"/>
    <w:rPr>
      <w:rFonts w:cs="Times New Roman"/>
      <w:lang w:bidi="fa-IR"/>
    </w:rPr>
  </w:style>
  <w:style w:type="paragraph" w:styleId="BalloonText">
    <w:name w:val="Balloon Text"/>
    <w:basedOn w:val="Normal"/>
    <w:semiHidden/>
    <w:rsid w:val="002A42B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3E5C"/>
    <w:rPr>
      <w:b/>
    </w:rPr>
  </w:style>
  <w:style w:type="paragraph" w:styleId="ListParagraph">
    <w:name w:val="List Paragraph"/>
    <w:basedOn w:val="Normal"/>
    <w:uiPriority w:val="34"/>
    <w:qFormat/>
    <w:rsid w:val="00847B9D"/>
    <w:pPr>
      <w:ind w:left="720"/>
      <w:contextualSpacing/>
    </w:pPr>
  </w:style>
  <w:style w:type="paragraph" w:styleId="FootnoteText">
    <w:name w:val="footnote text"/>
    <w:basedOn w:val="Normal"/>
    <w:semiHidden/>
    <w:rsid w:val="00735774"/>
    <w:rPr>
      <w:sz w:val="20"/>
      <w:szCs w:val="20"/>
    </w:rPr>
  </w:style>
  <w:style w:type="character" w:styleId="FootnoteReference">
    <w:name w:val="footnote reference"/>
    <w:semiHidden/>
    <w:rsid w:val="00735774"/>
    <w:rPr>
      <w:vertAlign w:val="superscript"/>
    </w:rPr>
  </w:style>
  <w:style w:type="paragraph" w:customStyle="1" w:styleId="Comments">
    <w:name w:val="Comments"/>
    <w:basedOn w:val="CommentText"/>
    <w:link w:val="CommentsChar"/>
    <w:qFormat/>
    <w:rsid w:val="00C00091"/>
    <w:rPr>
      <w:b/>
      <w:bCs/>
      <w:sz w:val="18"/>
      <w:szCs w:val="18"/>
    </w:rPr>
  </w:style>
  <w:style w:type="character" w:customStyle="1" w:styleId="HeaderChar">
    <w:name w:val="Header Char"/>
    <w:link w:val="Header"/>
    <w:uiPriority w:val="99"/>
    <w:rsid w:val="00843240"/>
    <w:rPr>
      <w:bCs/>
      <w:sz w:val="24"/>
      <w:szCs w:val="26"/>
    </w:rPr>
  </w:style>
  <w:style w:type="character" w:customStyle="1" w:styleId="CommentTextChar">
    <w:name w:val="Comment Text Char"/>
    <w:link w:val="CommentText"/>
    <w:semiHidden/>
    <w:rsid w:val="00C00091"/>
    <w:rPr>
      <w:bCs/>
      <w:sz w:val="24"/>
      <w:szCs w:val="26"/>
    </w:rPr>
  </w:style>
  <w:style w:type="character" w:customStyle="1" w:styleId="CommentsChar">
    <w:name w:val="Comments Char"/>
    <w:link w:val="Comments"/>
    <w:rsid w:val="00C00091"/>
    <w:rPr>
      <w:b/>
      <w:bCs w:val="0"/>
      <w:sz w:val="18"/>
      <w:szCs w:val="18"/>
    </w:rPr>
  </w:style>
  <w:style w:type="character" w:customStyle="1" w:styleId="FooterChar">
    <w:name w:val="Footer Char"/>
    <w:link w:val="Footer"/>
    <w:rsid w:val="00843240"/>
    <w:rPr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مشاوره فني; </vt:lpstr>
    </vt:vector>
  </TitlesOfParts>
  <Company>basa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مشاوره فني; </dc:title>
  <dc:creator>Alireza Saebi;Saebi.ir</dc:creator>
  <cp:keywords>قرارداد مشاوره فني</cp:keywords>
  <cp:lastModifiedBy>Saebi</cp:lastModifiedBy>
  <cp:revision>44</cp:revision>
  <cp:lastPrinted>2011-07-18T13:47:00Z</cp:lastPrinted>
  <dcterms:created xsi:type="dcterms:W3CDTF">2011-07-18T11:42:00Z</dcterms:created>
  <dcterms:modified xsi:type="dcterms:W3CDTF">2013-01-06T06:30:00Z</dcterms:modified>
</cp:coreProperties>
</file>